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6D15" w14:textId="77777777" w:rsidR="00E83FF5" w:rsidRPr="007F67B9" w:rsidRDefault="00595823" w:rsidP="00BA5D93">
      <w:pPr>
        <w:spacing w:after="120" w:line="276" w:lineRule="auto"/>
        <w:rPr>
          <w:rFonts w:ascii="Arial" w:hAnsi="Arial" w:cs="Arial"/>
          <w:b/>
          <w:sz w:val="22"/>
          <w:szCs w:val="22"/>
        </w:rPr>
      </w:pPr>
      <w:r>
        <w:rPr>
          <w:rFonts w:ascii="Arial" w:hAnsi="Arial" w:cs="Arial"/>
          <w:b/>
          <w:sz w:val="28"/>
          <w:szCs w:val="28"/>
        </w:rPr>
        <w:t>PRESSEAUS</w:t>
      </w:r>
      <w:r w:rsidR="00DF3190">
        <w:rPr>
          <w:rFonts w:ascii="Arial" w:hAnsi="Arial" w:cs="Arial"/>
          <w:b/>
          <w:sz w:val="28"/>
          <w:szCs w:val="28"/>
        </w:rPr>
        <w:t>SENDUNG</w:t>
      </w:r>
    </w:p>
    <w:p w14:paraId="1A0A61AB" w14:textId="77777777" w:rsidR="00DA7D7D" w:rsidRDefault="00DA7D7D" w:rsidP="00DA7D7D">
      <w:pPr>
        <w:pStyle w:val="EinfAbs"/>
        <w:ind w:right="-2"/>
        <w:rPr>
          <w:rFonts w:ascii="Arial" w:hAnsi="Arial" w:cs="Arial"/>
          <w:b/>
          <w:color w:val="0070C0"/>
          <w:sz w:val="28"/>
          <w:szCs w:val="40"/>
        </w:rPr>
      </w:pPr>
      <w:r>
        <w:rPr>
          <w:rFonts w:ascii="Arial" w:hAnsi="Arial" w:cs="Arial"/>
          <w:b/>
          <w:color w:val="0070C0"/>
          <w:sz w:val="28"/>
          <w:szCs w:val="40"/>
        </w:rPr>
        <w:t>2. Fachkongress des FORUM Wasserhygiene</w:t>
      </w:r>
    </w:p>
    <w:p w14:paraId="1B519E63" w14:textId="77777777" w:rsidR="00DA7D7D" w:rsidRDefault="00DA7D7D" w:rsidP="00DA7D7D">
      <w:pPr>
        <w:pStyle w:val="EinfAbs"/>
        <w:ind w:right="-2"/>
        <w:rPr>
          <w:rFonts w:ascii="Arial" w:hAnsi="Arial" w:cs="Arial"/>
          <w:b/>
          <w:color w:val="0070C0"/>
          <w:sz w:val="40"/>
          <w:szCs w:val="40"/>
        </w:rPr>
      </w:pPr>
      <w:r>
        <w:rPr>
          <w:rFonts w:ascii="Arial" w:hAnsi="Arial" w:cs="Arial"/>
          <w:b/>
          <w:color w:val="0070C0"/>
          <w:sz w:val="40"/>
          <w:szCs w:val="40"/>
        </w:rPr>
        <w:t xml:space="preserve">Das innovative Risikomanagement für Trinkwasser-Installationen </w:t>
      </w:r>
    </w:p>
    <w:p w14:paraId="2535F776" w14:textId="77777777" w:rsidR="00DA7D7D" w:rsidRDefault="00DA7D7D" w:rsidP="00DA7D7D">
      <w:pPr>
        <w:pStyle w:val="EinfAbs"/>
        <w:numPr>
          <w:ilvl w:val="0"/>
          <w:numId w:val="32"/>
        </w:numPr>
        <w:ind w:right="-2"/>
        <w:textAlignment w:val="auto"/>
        <w:rPr>
          <w:rFonts w:ascii="Arial" w:hAnsi="Arial" w:cs="Arial"/>
          <w:b/>
          <w:color w:val="0070C0"/>
        </w:rPr>
      </w:pPr>
      <w:r>
        <w:rPr>
          <w:rFonts w:ascii="Arial" w:hAnsi="Arial" w:cs="Arial"/>
          <w:b/>
          <w:color w:val="0070C0"/>
        </w:rPr>
        <w:t>Legionellen-Vorkommen und Kontaminationsrisiken in Trinkwasseranlagen nehmen zu</w:t>
      </w:r>
    </w:p>
    <w:p w14:paraId="226325E3" w14:textId="77777777" w:rsidR="00DA7D7D" w:rsidRDefault="00DA7D7D" w:rsidP="00DA7D7D">
      <w:pPr>
        <w:pStyle w:val="EinfAbs"/>
        <w:numPr>
          <w:ilvl w:val="0"/>
          <w:numId w:val="32"/>
        </w:numPr>
        <w:ind w:right="-2"/>
        <w:textAlignment w:val="auto"/>
        <w:rPr>
          <w:rFonts w:ascii="Arial" w:hAnsi="Arial" w:cs="Arial"/>
          <w:b/>
          <w:color w:val="0070C0"/>
        </w:rPr>
      </w:pPr>
      <w:r>
        <w:rPr>
          <w:rFonts w:ascii="Arial" w:hAnsi="Arial" w:cs="Arial"/>
          <w:b/>
          <w:color w:val="0070C0"/>
        </w:rPr>
        <w:t>Betreiber von Gebäuden werden vermehrt in die Pflicht genommen (besonders wichtig für Hausverwaltungen, Gesundheitseinrichtungen und Tourismus)</w:t>
      </w:r>
    </w:p>
    <w:p w14:paraId="55455E80" w14:textId="77777777" w:rsidR="00DA7D7D" w:rsidRDefault="00DA7D7D" w:rsidP="00DA7D7D">
      <w:pPr>
        <w:pStyle w:val="EinfAbs"/>
        <w:numPr>
          <w:ilvl w:val="0"/>
          <w:numId w:val="32"/>
        </w:numPr>
        <w:ind w:right="-2"/>
        <w:textAlignment w:val="auto"/>
        <w:rPr>
          <w:rFonts w:ascii="Arial" w:hAnsi="Arial" w:cs="Arial"/>
          <w:b/>
          <w:color w:val="0070C0"/>
        </w:rPr>
      </w:pPr>
      <w:r>
        <w:rPr>
          <w:rFonts w:ascii="Arial" w:hAnsi="Arial" w:cs="Arial"/>
          <w:b/>
          <w:color w:val="0070C0"/>
        </w:rPr>
        <w:t xml:space="preserve">Die neue FWH-Zertifizierung von Gebäuden schafft maximale rechtliche Absicherung und einen Vertrauensvorteil für Gebäudebetreiber </w:t>
      </w:r>
    </w:p>
    <w:p w14:paraId="095DA347" w14:textId="61473921" w:rsidR="00774F39" w:rsidRPr="00DA7D7D" w:rsidRDefault="00DA7D7D" w:rsidP="00DA7D7D">
      <w:pPr>
        <w:pStyle w:val="EinfAbs"/>
        <w:numPr>
          <w:ilvl w:val="0"/>
          <w:numId w:val="32"/>
        </w:numPr>
        <w:ind w:right="-2"/>
        <w:textAlignment w:val="auto"/>
        <w:rPr>
          <w:rFonts w:ascii="Arial" w:hAnsi="Arial" w:cs="Arial"/>
          <w:b/>
          <w:color w:val="0070C0"/>
        </w:rPr>
      </w:pPr>
      <w:r w:rsidRPr="00DA7D7D">
        <w:rPr>
          <w:rFonts w:ascii="Arial" w:hAnsi="Arial" w:cs="Arial"/>
          <w:b/>
          <w:color w:val="0070C0"/>
        </w:rPr>
        <w:t>Mehr gesundheitliche Sicherheit für Gebäudenutzer und Gäste</w:t>
      </w:r>
    </w:p>
    <w:p w14:paraId="388D456F" w14:textId="77777777" w:rsidR="00DA7D7D" w:rsidRPr="00442EBE" w:rsidRDefault="00DA7D7D" w:rsidP="00DA7D7D">
      <w:pPr>
        <w:widowControl w:val="0"/>
        <w:autoSpaceDE w:val="0"/>
        <w:autoSpaceDN w:val="0"/>
        <w:adjustRightInd w:val="0"/>
        <w:spacing w:line="288" w:lineRule="auto"/>
        <w:ind w:right="-2"/>
        <w:textAlignment w:val="center"/>
        <w:rPr>
          <w:rFonts w:ascii="Calibri" w:eastAsia="Times New Roman" w:hAnsi="Calibri" w:cs="Dax-Medium"/>
          <w:b/>
          <w:w w:val="109"/>
          <w:sz w:val="20"/>
          <w:szCs w:val="20"/>
          <w:lang w:eastAsia="de-DE"/>
        </w:rPr>
      </w:pPr>
    </w:p>
    <w:p w14:paraId="684D97EF" w14:textId="4200504D" w:rsidR="005D075A" w:rsidRPr="005D075A" w:rsidRDefault="008F6F00" w:rsidP="00BA5D93">
      <w:pPr>
        <w:spacing w:line="276" w:lineRule="auto"/>
        <w:ind w:right="-144"/>
        <w:rPr>
          <w:rFonts w:ascii="Arial" w:hAnsi="Arial" w:cs="Arial"/>
          <w:b/>
          <w:sz w:val="22"/>
          <w:szCs w:val="22"/>
        </w:rPr>
      </w:pPr>
      <w:r>
        <w:rPr>
          <w:rFonts w:ascii="Arial" w:hAnsi="Arial" w:cs="Arial"/>
          <w:b/>
          <w:sz w:val="22"/>
          <w:szCs w:val="22"/>
        </w:rPr>
        <w:t>Rund</w:t>
      </w:r>
      <w:r w:rsidR="005D075A" w:rsidRPr="005D075A">
        <w:rPr>
          <w:rFonts w:ascii="Arial" w:hAnsi="Arial" w:cs="Arial"/>
          <w:b/>
          <w:sz w:val="22"/>
          <w:szCs w:val="22"/>
        </w:rPr>
        <w:t xml:space="preserve"> </w:t>
      </w:r>
      <w:r w:rsidR="00C07AA6">
        <w:rPr>
          <w:rFonts w:ascii="Arial" w:hAnsi="Arial" w:cs="Arial"/>
          <w:b/>
          <w:sz w:val="22"/>
          <w:szCs w:val="22"/>
        </w:rPr>
        <w:t>300</w:t>
      </w:r>
      <w:r w:rsidR="005D075A" w:rsidRPr="005D075A">
        <w:rPr>
          <w:rFonts w:ascii="Arial" w:hAnsi="Arial" w:cs="Arial"/>
          <w:b/>
          <w:sz w:val="22"/>
          <w:szCs w:val="22"/>
        </w:rPr>
        <w:t xml:space="preserve"> Tei</w:t>
      </w:r>
      <w:r>
        <w:rPr>
          <w:rFonts w:ascii="Arial" w:hAnsi="Arial" w:cs="Arial"/>
          <w:b/>
          <w:sz w:val="22"/>
          <w:szCs w:val="22"/>
        </w:rPr>
        <w:t>lnehmer informierten sich beim 2</w:t>
      </w:r>
      <w:r w:rsidR="005D075A" w:rsidRPr="005D075A">
        <w:rPr>
          <w:rFonts w:ascii="Arial" w:hAnsi="Arial" w:cs="Arial"/>
          <w:b/>
          <w:sz w:val="22"/>
          <w:szCs w:val="22"/>
        </w:rPr>
        <w:t>. Fachkongre</w:t>
      </w:r>
      <w:r w:rsidR="00CF7C4B">
        <w:rPr>
          <w:rFonts w:ascii="Arial" w:hAnsi="Arial" w:cs="Arial"/>
          <w:b/>
          <w:sz w:val="22"/>
          <w:szCs w:val="22"/>
        </w:rPr>
        <w:t>ss des FORUM</w:t>
      </w:r>
      <w:r>
        <w:rPr>
          <w:rFonts w:ascii="Arial" w:hAnsi="Arial" w:cs="Arial"/>
          <w:b/>
          <w:sz w:val="22"/>
          <w:szCs w:val="22"/>
        </w:rPr>
        <w:t xml:space="preserve"> Wasserhygiene am 23</w:t>
      </w:r>
      <w:r w:rsidR="005D075A" w:rsidRPr="005D075A">
        <w:rPr>
          <w:rFonts w:ascii="Arial" w:hAnsi="Arial" w:cs="Arial"/>
          <w:b/>
          <w:sz w:val="22"/>
          <w:szCs w:val="22"/>
        </w:rPr>
        <w:t xml:space="preserve">. </w:t>
      </w:r>
      <w:r>
        <w:rPr>
          <w:rFonts w:ascii="Arial" w:hAnsi="Arial" w:cs="Arial"/>
          <w:b/>
          <w:sz w:val="22"/>
          <w:szCs w:val="22"/>
        </w:rPr>
        <w:t>Oktober 2019</w:t>
      </w:r>
      <w:r w:rsidR="005D075A" w:rsidRPr="005D075A">
        <w:rPr>
          <w:rFonts w:ascii="Arial" w:hAnsi="Arial" w:cs="Arial"/>
          <w:b/>
          <w:sz w:val="22"/>
          <w:szCs w:val="22"/>
        </w:rPr>
        <w:t xml:space="preserve"> in Wien über </w:t>
      </w:r>
      <w:r w:rsidR="001F77E1">
        <w:rPr>
          <w:rFonts w:ascii="Arial" w:hAnsi="Arial" w:cs="Arial"/>
          <w:b/>
          <w:sz w:val="22"/>
          <w:szCs w:val="22"/>
        </w:rPr>
        <w:t>die Risiken und Lösungsansätze für den Erhalt der</w:t>
      </w:r>
      <w:r w:rsidR="00791E88">
        <w:rPr>
          <w:rFonts w:ascii="Arial" w:hAnsi="Arial" w:cs="Arial"/>
          <w:b/>
          <w:sz w:val="22"/>
          <w:szCs w:val="22"/>
        </w:rPr>
        <w:t xml:space="preserve"> Trinkw</w:t>
      </w:r>
      <w:r w:rsidR="00530B51">
        <w:rPr>
          <w:rFonts w:ascii="Arial" w:hAnsi="Arial" w:cs="Arial"/>
          <w:b/>
          <w:sz w:val="22"/>
          <w:szCs w:val="22"/>
        </w:rPr>
        <w:t>asserqualität im Gebäude trotz</w:t>
      </w:r>
      <w:r w:rsidR="00791E88">
        <w:rPr>
          <w:rFonts w:ascii="Arial" w:hAnsi="Arial" w:cs="Arial"/>
          <w:b/>
          <w:sz w:val="22"/>
          <w:szCs w:val="22"/>
        </w:rPr>
        <w:t xml:space="preserve"> steigender Herausforderungen.</w:t>
      </w:r>
    </w:p>
    <w:p w14:paraId="03CA8E0F" w14:textId="77777777" w:rsidR="005D075A" w:rsidRDefault="005D075A" w:rsidP="00BA5D93">
      <w:pPr>
        <w:spacing w:line="276" w:lineRule="auto"/>
        <w:ind w:right="-144"/>
        <w:rPr>
          <w:rFonts w:ascii="Arial" w:hAnsi="Arial" w:cs="Arial"/>
          <w:b/>
          <w:sz w:val="22"/>
          <w:szCs w:val="22"/>
        </w:rPr>
      </w:pPr>
    </w:p>
    <w:p w14:paraId="0CB88DF3" w14:textId="77777777" w:rsidR="005D075A" w:rsidRPr="005D075A" w:rsidRDefault="00F61A6A" w:rsidP="00F61A6A">
      <w:pPr>
        <w:spacing w:line="276" w:lineRule="auto"/>
        <w:ind w:right="-144"/>
        <w:rPr>
          <w:rFonts w:ascii="Arial" w:hAnsi="Arial" w:cs="Arial"/>
          <w:sz w:val="22"/>
          <w:szCs w:val="22"/>
        </w:rPr>
      </w:pPr>
      <w:r>
        <w:rPr>
          <w:rFonts w:ascii="Arial" w:hAnsi="Arial" w:cs="Arial"/>
          <w:sz w:val="22"/>
          <w:szCs w:val="22"/>
        </w:rPr>
        <w:t>„</w:t>
      </w:r>
      <w:r w:rsidR="001F77E1" w:rsidRPr="001F77E1">
        <w:rPr>
          <w:rFonts w:ascii="Arial" w:hAnsi="Arial" w:cs="Arial"/>
          <w:sz w:val="22"/>
          <w:szCs w:val="22"/>
        </w:rPr>
        <w:t xml:space="preserve">Die Sensibilität </w:t>
      </w:r>
      <w:r w:rsidR="00F533A1">
        <w:rPr>
          <w:rFonts w:ascii="Arial" w:hAnsi="Arial" w:cs="Arial"/>
          <w:sz w:val="22"/>
          <w:szCs w:val="22"/>
        </w:rPr>
        <w:t>von Trinkwasser</w:t>
      </w:r>
      <w:r w:rsidR="001F77E1" w:rsidRPr="001F77E1">
        <w:rPr>
          <w:rFonts w:ascii="Arial" w:hAnsi="Arial" w:cs="Arial"/>
          <w:sz w:val="22"/>
          <w:szCs w:val="22"/>
        </w:rPr>
        <w:t xml:space="preserve"> erfordert ei</w:t>
      </w:r>
      <w:r w:rsidR="001F77E1">
        <w:rPr>
          <w:rFonts w:ascii="Arial" w:hAnsi="Arial" w:cs="Arial"/>
          <w:sz w:val="22"/>
          <w:szCs w:val="22"/>
        </w:rPr>
        <w:t xml:space="preserve">nen </w:t>
      </w:r>
      <w:r w:rsidR="001F77E1" w:rsidRPr="001F77E1">
        <w:rPr>
          <w:rFonts w:ascii="Arial" w:hAnsi="Arial" w:cs="Arial"/>
          <w:sz w:val="22"/>
          <w:szCs w:val="22"/>
        </w:rPr>
        <w:t xml:space="preserve">besonders sorgfältigen Umgang von der Gewinnung bis hin zum </w:t>
      </w:r>
      <w:r w:rsidR="001F77E1">
        <w:rPr>
          <w:rFonts w:ascii="Arial" w:hAnsi="Arial" w:cs="Arial"/>
          <w:sz w:val="22"/>
          <w:szCs w:val="22"/>
        </w:rPr>
        <w:t xml:space="preserve">Verbraucher. Dies umfasst nicht </w:t>
      </w:r>
      <w:r w:rsidR="001F77E1" w:rsidRPr="001F77E1">
        <w:rPr>
          <w:rFonts w:ascii="Arial" w:hAnsi="Arial" w:cs="Arial"/>
          <w:sz w:val="22"/>
          <w:szCs w:val="22"/>
        </w:rPr>
        <w:t>nur den Verantwortungsbereich der Wasserversorger mit Bew</w:t>
      </w:r>
      <w:r w:rsidR="001F77E1">
        <w:rPr>
          <w:rFonts w:ascii="Arial" w:hAnsi="Arial" w:cs="Arial"/>
          <w:sz w:val="22"/>
          <w:szCs w:val="22"/>
        </w:rPr>
        <w:t xml:space="preserve">usstsein für die Gesundheit der </w:t>
      </w:r>
      <w:r w:rsidR="001F77E1" w:rsidRPr="001F77E1">
        <w:rPr>
          <w:rFonts w:ascii="Arial" w:hAnsi="Arial" w:cs="Arial"/>
          <w:sz w:val="22"/>
          <w:szCs w:val="22"/>
        </w:rPr>
        <w:t>Menschen, sondern auch die Hausinstallationen, deren Betreibern o</w:t>
      </w:r>
      <w:r w:rsidR="001F77E1">
        <w:rPr>
          <w:rFonts w:ascii="Arial" w:hAnsi="Arial" w:cs="Arial"/>
          <w:sz w:val="22"/>
          <w:szCs w:val="22"/>
        </w:rPr>
        <w:t>ft nicht bewusst ist, wofür sie verantwortlich sind“, so Martin Taschl, Generalsekretär des FORUM Wasserhygiene,</w:t>
      </w:r>
      <w:r w:rsidR="005D075A" w:rsidRPr="005D075A">
        <w:rPr>
          <w:rFonts w:ascii="Arial" w:hAnsi="Arial" w:cs="Arial"/>
          <w:sz w:val="22"/>
          <w:szCs w:val="22"/>
        </w:rPr>
        <w:t xml:space="preserve"> in seiner Eröffnungsrede. </w:t>
      </w:r>
      <w:r w:rsidRPr="00F61A6A">
        <w:rPr>
          <w:rFonts w:ascii="Arial" w:hAnsi="Arial" w:cs="Arial"/>
          <w:sz w:val="22"/>
          <w:szCs w:val="22"/>
        </w:rPr>
        <w:t>Um all dies umzusetzen, benötigt es ein starkes Netzwerk mit Experten aus</w:t>
      </w:r>
      <w:r>
        <w:rPr>
          <w:rFonts w:ascii="Arial" w:hAnsi="Arial" w:cs="Arial"/>
          <w:sz w:val="22"/>
          <w:szCs w:val="22"/>
        </w:rPr>
        <w:t xml:space="preserve"> unterschiedlichsten Bereichen, die sich im FORUM Wasserhygiene mit vereinten Kräften der Qualitätssicherung des Trinkwassers im Gebäude verschrieben haben.</w:t>
      </w:r>
    </w:p>
    <w:p w14:paraId="1F2A551B" w14:textId="77777777" w:rsidR="005D075A" w:rsidRDefault="005D075A" w:rsidP="00BA5D93">
      <w:pPr>
        <w:spacing w:line="276" w:lineRule="auto"/>
        <w:ind w:right="-144"/>
        <w:rPr>
          <w:rFonts w:ascii="Arial" w:hAnsi="Arial" w:cs="Arial"/>
          <w:b/>
          <w:sz w:val="22"/>
          <w:szCs w:val="22"/>
        </w:rPr>
      </w:pPr>
    </w:p>
    <w:p w14:paraId="360FBEA2" w14:textId="0FBFF93C" w:rsidR="005D075A" w:rsidRPr="005D075A" w:rsidRDefault="006D0B9D" w:rsidP="00BA5D93">
      <w:pPr>
        <w:spacing w:line="276" w:lineRule="auto"/>
        <w:ind w:right="-144"/>
        <w:rPr>
          <w:rFonts w:ascii="Arial" w:hAnsi="Arial" w:cs="Arial"/>
          <w:b/>
          <w:sz w:val="22"/>
          <w:szCs w:val="22"/>
        </w:rPr>
      </w:pPr>
      <w:r>
        <w:rPr>
          <w:rFonts w:ascii="Arial" w:hAnsi="Arial" w:cs="Arial"/>
          <w:b/>
          <w:sz w:val="22"/>
          <w:szCs w:val="22"/>
        </w:rPr>
        <w:t xml:space="preserve">Legionellen: </w:t>
      </w:r>
      <w:r w:rsidR="0053417E">
        <w:rPr>
          <w:rFonts w:ascii="Arial" w:hAnsi="Arial" w:cs="Arial"/>
          <w:b/>
          <w:sz w:val="22"/>
          <w:szCs w:val="22"/>
        </w:rPr>
        <w:t>Auch im Kaltwasser gefürchtet</w:t>
      </w:r>
    </w:p>
    <w:p w14:paraId="15110DD1" w14:textId="68D0C464" w:rsidR="00A464E9" w:rsidRDefault="00A464E9" w:rsidP="00DC5B41">
      <w:pPr>
        <w:spacing w:line="276" w:lineRule="auto"/>
        <w:ind w:right="-144"/>
        <w:rPr>
          <w:rFonts w:ascii="Arial" w:hAnsi="Arial" w:cs="Arial"/>
          <w:sz w:val="22"/>
          <w:szCs w:val="22"/>
        </w:rPr>
      </w:pPr>
      <w:r>
        <w:rPr>
          <w:rFonts w:ascii="Arial" w:hAnsi="Arial" w:cs="Arial"/>
          <w:sz w:val="22"/>
          <w:szCs w:val="22"/>
        </w:rPr>
        <w:t xml:space="preserve">Andreas Jäger, Meteorologe und TV-Moderator, </w:t>
      </w:r>
      <w:r w:rsidR="000B0CD4">
        <w:rPr>
          <w:rFonts w:ascii="Arial" w:hAnsi="Arial" w:cs="Arial"/>
          <w:sz w:val="22"/>
          <w:szCs w:val="22"/>
        </w:rPr>
        <w:t>machte in seinem</w:t>
      </w:r>
      <w:r>
        <w:rPr>
          <w:rFonts w:ascii="Arial" w:hAnsi="Arial" w:cs="Arial"/>
          <w:sz w:val="22"/>
          <w:szCs w:val="22"/>
        </w:rPr>
        <w:t xml:space="preserve"> Vortrag </w:t>
      </w:r>
      <w:r w:rsidR="000B0CD4">
        <w:rPr>
          <w:rFonts w:ascii="Arial" w:hAnsi="Arial" w:cs="Arial"/>
          <w:sz w:val="22"/>
          <w:szCs w:val="22"/>
        </w:rPr>
        <w:t>die Auswirkungen des Klimawandels auf den Wasserkreislauf deutlich: „Wer jung ist, hat noch kein kaltes Jahr erlebt!“ Die steigenden Temperaturen haben auch maßgeblichen Einfluss auf die globalen Wasserressourcen und können die Wasserqualität zukünftig drastisch gefährden, warnt Jäger. Dr. Alexander Kirschner von der</w:t>
      </w:r>
      <w:r w:rsidR="00913A05">
        <w:rPr>
          <w:rFonts w:ascii="Arial" w:hAnsi="Arial" w:cs="Arial"/>
          <w:sz w:val="22"/>
          <w:szCs w:val="22"/>
        </w:rPr>
        <w:t xml:space="preserve"> Medizinischen Universität Wien, </w:t>
      </w:r>
      <w:r w:rsidR="000B0CD4">
        <w:rPr>
          <w:rFonts w:ascii="Arial" w:hAnsi="Arial" w:cs="Arial"/>
          <w:sz w:val="22"/>
          <w:szCs w:val="22"/>
        </w:rPr>
        <w:t>DI Wolfgang Hentschel vom Gesundheitsamt Frankfurt und Priv.-</w:t>
      </w:r>
      <w:proofErr w:type="spellStart"/>
      <w:r w:rsidR="000B0CD4">
        <w:rPr>
          <w:rFonts w:ascii="Arial" w:hAnsi="Arial" w:cs="Arial"/>
          <w:sz w:val="22"/>
          <w:szCs w:val="22"/>
        </w:rPr>
        <w:t>Doz</w:t>
      </w:r>
      <w:proofErr w:type="spellEnd"/>
      <w:r w:rsidR="000B0CD4">
        <w:rPr>
          <w:rFonts w:ascii="Arial" w:hAnsi="Arial" w:cs="Arial"/>
          <w:sz w:val="22"/>
          <w:szCs w:val="22"/>
        </w:rPr>
        <w:t xml:space="preserve">. Dr. Lothar Erdinger vom Universitätsklinikum Heidelberg widmeten ihr Augenmerk </w:t>
      </w:r>
      <w:r w:rsidR="00913A05">
        <w:rPr>
          <w:rFonts w:ascii="Arial" w:hAnsi="Arial" w:cs="Arial"/>
          <w:sz w:val="22"/>
          <w:szCs w:val="22"/>
        </w:rPr>
        <w:t>den aktuellsten Forschungsergebnissen zum</w:t>
      </w:r>
      <w:r w:rsidR="000B0CD4">
        <w:rPr>
          <w:rFonts w:ascii="Arial" w:hAnsi="Arial" w:cs="Arial"/>
          <w:sz w:val="22"/>
          <w:szCs w:val="22"/>
        </w:rPr>
        <w:t xml:space="preserve"> </w:t>
      </w:r>
      <w:proofErr w:type="spellStart"/>
      <w:r w:rsidR="000B0CD4">
        <w:rPr>
          <w:rFonts w:ascii="Arial" w:hAnsi="Arial" w:cs="Arial"/>
          <w:sz w:val="22"/>
          <w:szCs w:val="22"/>
        </w:rPr>
        <w:t>Legionellenvorkommen</w:t>
      </w:r>
      <w:proofErr w:type="spellEnd"/>
      <w:r w:rsidR="0063771C">
        <w:rPr>
          <w:rFonts w:ascii="Arial" w:hAnsi="Arial" w:cs="Arial"/>
          <w:sz w:val="22"/>
          <w:szCs w:val="22"/>
        </w:rPr>
        <w:t xml:space="preserve">. Waren die Legionellen bislang „lediglich“ ein gefürchteter Warmwasserkeim, so zeigt sich, dass auch immer mehr Kaltwasser-Systeme mit Legionellen </w:t>
      </w:r>
      <w:proofErr w:type="gramStart"/>
      <w:r w:rsidR="0063771C">
        <w:rPr>
          <w:rFonts w:ascii="Arial" w:hAnsi="Arial" w:cs="Arial"/>
          <w:sz w:val="22"/>
          <w:szCs w:val="22"/>
        </w:rPr>
        <w:t>kontaminiert</w:t>
      </w:r>
      <w:proofErr w:type="gramEnd"/>
      <w:r w:rsidR="0063771C">
        <w:rPr>
          <w:rFonts w:ascii="Arial" w:hAnsi="Arial" w:cs="Arial"/>
          <w:sz w:val="22"/>
          <w:szCs w:val="22"/>
        </w:rPr>
        <w:t xml:space="preserve"> sind.</w:t>
      </w:r>
      <w:r w:rsidR="000B0CD4">
        <w:rPr>
          <w:rFonts w:ascii="Arial" w:hAnsi="Arial" w:cs="Arial"/>
          <w:sz w:val="22"/>
          <w:szCs w:val="22"/>
        </w:rPr>
        <w:t xml:space="preserve"> </w:t>
      </w:r>
      <w:r w:rsidR="00913A05">
        <w:rPr>
          <w:rFonts w:ascii="Arial" w:hAnsi="Arial" w:cs="Arial"/>
          <w:sz w:val="22"/>
          <w:szCs w:val="22"/>
        </w:rPr>
        <w:t xml:space="preserve">DI </w:t>
      </w:r>
      <w:r w:rsidR="005538B2">
        <w:rPr>
          <w:rFonts w:ascii="Arial" w:hAnsi="Arial" w:cs="Arial"/>
          <w:sz w:val="22"/>
          <w:szCs w:val="22"/>
        </w:rPr>
        <w:t xml:space="preserve">(FH) Olaf Heinecke vom Zentrum für Luft- und Trinkwasserhygiene in Berlin stellte mit der Kaltwasserzirkulation mit Kühlung eine </w:t>
      </w:r>
      <w:r w:rsidR="0063771C">
        <w:rPr>
          <w:rFonts w:ascii="Arial" w:hAnsi="Arial" w:cs="Arial"/>
          <w:sz w:val="22"/>
          <w:szCs w:val="22"/>
        </w:rPr>
        <w:t xml:space="preserve">Lösungsmöglichkeit vor, die Erwärmung </w:t>
      </w:r>
      <w:r w:rsidR="0063771C">
        <w:rPr>
          <w:rFonts w:ascii="Arial" w:hAnsi="Arial" w:cs="Arial"/>
          <w:sz w:val="22"/>
          <w:szCs w:val="22"/>
        </w:rPr>
        <w:lastRenderedPageBreak/>
        <w:t>des Trinkwassers in der Hausinstallation und damit ein unkontrollierbares mikrobiologisches Wachstum zu vermeiden</w:t>
      </w:r>
      <w:r w:rsidR="005538B2">
        <w:rPr>
          <w:rFonts w:ascii="Arial" w:hAnsi="Arial" w:cs="Arial"/>
          <w:sz w:val="22"/>
          <w:szCs w:val="22"/>
        </w:rPr>
        <w:t>.</w:t>
      </w:r>
      <w:r w:rsidR="00301EE5">
        <w:rPr>
          <w:rFonts w:ascii="Arial" w:hAnsi="Arial" w:cs="Arial"/>
          <w:sz w:val="22"/>
          <w:szCs w:val="22"/>
        </w:rPr>
        <w:t xml:space="preserve"> Dr. Alexander Blacky von der VAMED </w:t>
      </w:r>
      <w:r w:rsidR="00606F91">
        <w:rPr>
          <w:rFonts w:ascii="Arial" w:hAnsi="Arial" w:cs="Arial"/>
          <w:sz w:val="22"/>
          <w:szCs w:val="22"/>
        </w:rPr>
        <w:t xml:space="preserve">und Dr. Ojan Assadian, ärztlicher Direktor der Landesklinik Neunkirchen, </w:t>
      </w:r>
      <w:r w:rsidR="0063771C">
        <w:rPr>
          <w:rFonts w:ascii="Arial" w:hAnsi="Arial" w:cs="Arial"/>
          <w:sz w:val="22"/>
          <w:szCs w:val="22"/>
        </w:rPr>
        <w:t xml:space="preserve">zeigten </w:t>
      </w:r>
      <w:r w:rsidR="00301EE5">
        <w:rPr>
          <w:rFonts w:ascii="Arial" w:hAnsi="Arial" w:cs="Arial"/>
          <w:sz w:val="22"/>
          <w:szCs w:val="22"/>
        </w:rPr>
        <w:t>Einbl</w:t>
      </w:r>
      <w:r w:rsidR="00606F91">
        <w:rPr>
          <w:rFonts w:ascii="Arial" w:hAnsi="Arial" w:cs="Arial"/>
          <w:sz w:val="22"/>
          <w:szCs w:val="22"/>
        </w:rPr>
        <w:t>ick</w:t>
      </w:r>
      <w:r w:rsidR="0063771C">
        <w:rPr>
          <w:rFonts w:ascii="Arial" w:hAnsi="Arial" w:cs="Arial"/>
          <w:sz w:val="22"/>
          <w:szCs w:val="22"/>
        </w:rPr>
        <w:t>e</w:t>
      </w:r>
      <w:r w:rsidR="00606F91">
        <w:rPr>
          <w:rFonts w:ascii="Arial" w:hAnsi="Arial" w:cs="Arial"/>
          <w:sz w:val="22"/>
          <w:szCs w:val="22"/>
        </w:rPr>
        <w:t xml:space="preserve"> in die Wassersicherheit im Krankenhaus</w:t>
      </w:r>
      <w:r w:rsidR="00301EE5">
        <w:rPr>
          <w:rFonts w:ascii="Arial" w:hAnsi="Arial" w:cs="Arial"/>
          <w:sz w:val="22"/>
          <w:szCs w:val="22"/>
        </w:rPr>
        <w:t xml:space="preserve">: </w:t>
      </w:r>
      <w:r w:rsidR="00DC5B41">
        <w:rPr>
          <w:rFonts w:ascii="Arial" w:hAnsi="Arial" w:cs="Arial"/>
          <w:sz w:val="22"/>
          <w:szCs w:val="22"/>
        </w:rPr>
        <w:t>„</w:t>
      </w:r>
      <w:r w:rsidR="00DC5B41" w:rsidRPr="00DC5B41">
        <w:rPr>
          <w:rFonts w:ascii="Arial" w:hAnsi="Arial" w:cs="Arial"/>
          <w:sz w:val="22"/>
          <w:szCs w:val="22"/>
        </w:rPr>
        <w:t>Die hydraulisch immer komplexeren Rohrleitungssysteme in Gesundheitseinrichtungen und der fehl</w:t>
      </w:r>
      <w:r w:rsidR="00DC5B41">
        <w:rPr>
          <w:rFonts w:ascii="Arial" w:hAnsi="Arial" w:cs="Arial"/>
          <w:sz w:val="22"/>
          <w:szCs w:val="22"/>
        </w:rPr>
        <w:t xml:space="preserve">geleitete </w:t>
      </w:r>
      <w:r w:rsidR="00DC5B41" w:rsidRPr="00DC5B41">
        <w:rPr>
          <w:rFonts w:ascii="Arial" w:hAnsi="Arial" w:cs="Arial"/>
          <w:sz w:val="22"/>
          <w:szCs w:val="22"/>
        </w:rPr>
        <w:t>Komfortgedanke, dass es so viele Wasserentnahmestellen wi</w:t>
      </w:r>
      <w:r w:rsidR="00DC5B41">
        <w:rPr>
          <w:rFonts w:ascii="Arial" w:hAnsi="Arial" w:cs="Arial"/>
          <w:sz w:val="22"/>
          <w:szCs w:val="22"/>
        </w:rPr>
        <w:t xml:space="preserve">e möglich geben sollte, erhöhen </w:t>
      </w:r>
      <w:r w:rsidR="00DC5B41" w:rsidRPr="00DC5B41">
        <w:rPr>
          <w:rFonts w:ascii="Arial" w:hAnsi="Arial" w:cs="Arial"/>
          <w:sz w:val="22"/>
          <w:szCs w:val="22"/>
        </w:rPr>
        <w:t>deutlich das Kontaminationsrisiko von Trinkwasseranlagen</w:t>
      </w:r>
      <w:r w:rsidR="00DC5B41">
        <w:rPr>
          <w:rFonts w:ascii="Arial" w:hAnsi="Arial" w:cs="Arial"/>
          <w:sz w:val="22"/>
          <w:szCs w:val="22"/>
        </w:rPr>
        <w:t xml:space="preserve">“, so </w:t>
      </w:r>
      <w:r w:rsidR="00536C6D">
        <w:rPr>
          <w:rFonts w:ascii="Arial" w:hAnsi="Arial" w:cs="Arial"/>
          <w:sz w:val="22"/>
          <w:szCs w:val="22"/>
        </w:rPr>
        <w:t xml:space="preserve">die Experten </w:t>
      </w:r>
      <w:r w:rsidR="00DC5B41">
        <w:rPr>
          <w:rFonts w:ascii="Arial" w:hAnsi="Arial" w:cs="Arial"/>
          <w:sz w:val="22"/>
          <w:szCs w:val="22"/>
        </w:rPr>
        <w:t xml:space="preserve">für Krankenhaushygiene. </w:t>
      </w:r>
      <w:r w:rsidR="004B65B2">
        <w:rPr>
          <w:rFonts w:ascii="Arial" w:hAnsi="Arial" w:cs="Arial"/>
          <w:sz w:val="22"/>
          <w:szCs w:val="22"/>
        </w:rPr>
        <w:t>Um dies zu vermeiden</w:t>
      </w:r>
      <w:r w:rsidR="00536C6D">
        <w:rPr>
          <w:rFonts w:ascii="Arial" w:hAnsi="Arial" w:cs="Arial"/>
          <w:sz w:val="22"/>
          <w:szCs w:val="22"/>
        </w:rPr>
        <w:t xml:space="preserve"> </w:t>
      </w:r>
      <w:r w:rsidR="0063771C">
        <w:rPr>
          <w:rFonts w:ascii="Arial" w:hAnsi="Arial" w:cs="Arial"/>
          <w:sz w:val="22"/>
          <w:szCs w:val="22"/>
        </w:rPr>
        <w:t>sei es wichtig, auf die Temperatur zu achten</w:t>
      </w:r>
      <w:r w:rsidR="00DC5B41">
        <w:rPr>
          <w:rFonts w:ascii="Arial" w:hAnsi="Arial" w:cs="Arial"/>
          <w:sz w:val="22"/>
          <w:szCs w:val="22"/>
        </w:rPr>
        <w:t xml:space="preserve">, </w:t>
      </w:r>
      <w:r w:rsidR="0063771C">
        <w:rPr>
          <w:rFonts w:ascii="Arial" w:hAnsi="Arial" w:cs="Arial"/>
          <w:sz w:val="22"/>
          <w:szCs w:val="22"/>
        </w:rPr>
        <w:t xml:space="preserve">für </w:t>
      </w:r>
      <w:r w:rsidR="00DC5B41" w:rsidRPr="00DC5B41">
        <w:rPr>
          <w:rFonts w:ascii="Arial" w:hAnsi="Arial" w:cs="Arial"/>
          <w:sz w:val="22"/>
          <w:szCs w:val="22"/>
        </w:rPr>
        <w:t xml:space="preserve">turbulente Durchströmung </w:t>
      </w:r>
      <w:r w:rsidR="0063771C">
        <w:rPr>
          <w:rFonts w:ascii="Arial" w:hAnsi="Arial" w:cs="Arial"/>
          <w:sz w:val="22"/>
          <w:szCs w:val="22"/>
        </w:rPr>
        <w:t xml:space="preserve">zu sorgen </w:t>
      </w:r>
      <w:r w:rsidR="00DC5B41" w:rsidRPr="00DC5B41">
        <w:rPr>
          <w:rFonts w:ascii="Arial" w:hAnsi="Arial" w:cs="Arial"/>
          <w:sz w:val="22"/>
          <w:szCs w:val="22"/>
        </w:rPr>
        <w:t xml:space="preserve">und </w:t>
      </w:r>
      <w:r w:rsidR="0063771C">
        <w:rPr>
          <w:rFonts w:ascii="Arial" w:hAnsi="Arial" w:cs="Arial"/>
          <w:sz w:val="22"/>
          <w:szCs w:val="22"/>
        </w:rPr>
        <w:t xml:space="preserve">jedenfalls </w:t>
      </w:r>
      <w:r w:rsidR="0063771C" w:rsidRPr="00DC5B41">
        <w:rPr>
          <w:rFonts w:ascii="Arial" w:hAnsi="Arial" w:cs="Arial"/>
          <w:sz w:val="22"/>
          <w:szCs w:val="22"/>
        </w:rPr>
        <w:t>de</w:t>
      </w:r>
      <w:r w:rsidR="0063771C">
        <w:rPr>
          <w:rFonts w:ascii="Arial" w:hAnsi="Arial" w:cs="Arial"/>
          <w:sz w:val="22"/>
          <w:szCs w:val="22"/>
        </w:rPr>
        <w:t>n</w:t>
      </w:r>
      <w:r w:rsidR="0063771C" w:rsidRPr="00DC5B41">
        <w:rPr>
          <w:rFonts w:ascii="Arial" w:hAnsi="Arial" w:cs="Arial"/>
          <w:sz w:val="22"/>
          <w:szCs w:val="22"/>
        </w:rPr>
        <w:t xml:space="preserve"> </w:t>
      </w:r>
      <w:r w:rsidR="00DC5B41" w:rsidRPr="00DC5B41">
        <w:rPr>
          <w:rFonts w:ascii="Arial" w:hAnsi="Arial" w:cs="Arial"/>
          <w:sz w:val="22"/>
          <w:szCs w:val="22"/>
        </w:rPr>
        <w:t>regelmäßige</w:t>
      </w:r>
      <w:r w:rsidR="0063771C">
        <w:rPr>
          <w:rFonts w:ascii="Arial" w:hAnsi="Arial" w:cs="Arial"/>
          <w:sz w:val="22"/>
          <w:szCs w:val="22"/>
        </w:rPr>
        <w:t>n</w:t>
      </w:r>
      <w:r w:rsidR="00DC5B41" w:rsidRPr="00DC5B41">
        <w:rPr>
          <w:rFonts w:ascii="Arial" w:hAnsi="Arial" w:cs="Arial"/>
          <w:sz w:val="22"/>
          <w:szCs w:val="22"/>
        </w:rPr>
        <w:t xml:space="preserve"> sowie vollständige</w:t>
      </w:r>
      <w:r w:rsidR="0063771C">
        <w:rPr>
          <w:rFonts w:ascii="Arial" w:hAnsi="Arial" w:cs="Arial"/>
          <w:sz w:val="22"/>
          <w:szCs w:val="22"/>
        </w:rPr>
        <w:t>n</w:t>
      </w:r>
      <w:r w:rsidR="00DC5B41" w:rsidRPr="00DC5B41">
        <w:rPr>
          <w:rFonts w:ascii="Arial" w:hAnsi="Arial" w:cs="Arial"/>
          <w:sz w:val="22"/>
          <w:szCs w:val="22"/>
        </w:rPr>
        <w:t xml:space="preserve"> Wasser</w:t>
      </w:r>
      <w:r w:rsidR="00DC5B41">
        <w:rPr>
          <w:rFonts w:ascii="Arial" w:hAnsi="Arial" w:cs="Arial"/>
          <w:sz w:val="22"/>
          <w:szCs w:val="22"/>
        </w:rPr>
        <w:t>austausch in allen Teilstrecken</w:t>
      </w:r>
      <w:r w:rsidR="0063771C">
        <w:rPr>
          <w:rFonts w:ascii="Arial" w:hAnsi="Arial" w:cs="Arial"/>
          <w:sz w:val="22"/>
          <w:szCs w:val="22"/>
        </w:rPr>
        <w:t xml:space="preserve"> sicherzustellen</w:t>
      </w:r>
      <w:r w:rsidR="00DC5B41">
        <w:rPr>
          <w:rFonts w:ascii="Arial" w:hAnsi="Arial" w:cs="Arial"/>
          <w:sz w:val="22"/>
          <w:szCs w:val="22"/>
        </w:rPr>
        <w:t>.</w:t>
      </w:r>
    </w:p>
    <w:p w14:paraId="2C0B2884" w14:textId="77777777" w:rsidR="004B65B2" w:rsidRDefault="004B65B2" w:rsidP="00BA5D93">
      <w:pPr>
        <w:spacing w:line="276" w:lineRule="auto"/>
        <w:ind w:right="-144"/>
        <w:rPr>
          <w:rFonts w:ascii="Arial" w:hAnsi="Arial" w:cs="Arial"/>
          <w:sz w:val="22"/>
          <w:szCs w:val="22"/>
        </w:rPr>
      </w:pPr>
    </w:p>
    <w:p w14:paraId="67EECDB1" w14:textId="313E32FE" w:rsidR="00FD5614" w:rsidRPr="00FD5614" w:rsidRDefault="006D0B9D" w:rsidP="00BA5D93">
      <w:pPr>
        <w:spacing w:line="276" w:lineRule="auto"/>
        <w:ind w:right="-144"/>
        <w:rPr>
          <w:rFonts w:ascii="Arial" w:hAnsi="Arial" w:cs="Arial"/>
          <w:b/>
          <w:sz w:val="22"/>
          <w:szCs w:val="22"/>
        </w:rPr>
      </w:pPr>
      <w:r>
        <w:rPr>
          <w:rFonts w:ascii="Arial" w:hAnsi="Arial" w:cs="Arial"/>
          <w:b/>
          <w:sz w:val="22"/>
          <w:szCs w:val="22"/>
        </w:rPr>
        <w:t>Pioniere verschaffen sich einen Vorteil</w:t>
      </w:r>
    </w:p>
    <w:p w14:paraId="4F55FDEE" w14:textId="09DE96F3" w:rsidR="00FD5614" w:rsidRDefault="00FD5614" w:rsidP="00710D6C">
      <w:pPr>
        <w:spacing w:line="276" w:lineRule="auto"/>
        <w:ind w:right="-144"/>
        <w:rPr>
          <w:rFonts w:ascii="Arial" w:hAnsi="Arial" w:cs="Arial"/>
          <w:sz w:val="22"/>
          <w:szCs w:val="22"/>
        </w:rPr>
      </w:pPr>
      <w:r>
        <w:rPr>
          <w:rFonts w:ascii="Arial" w:hAnsi="Arial" w:cs="Arial"/>
          <w:sz w:val="22"/>
          <w:szCs w:val="22"/>
        </w:rPr>
        <w:t xml:space="preserve">Simon Hala von Wombat´s City </w:t>
      </w:r>
      <w:proofErr w:type="spellStart"/>
      <w:r>
        <w:rPr>
          <w:rFonts w:ascii="Arial" w:hAnsi="Arial" w:cs="Arial"/>
          <w:sz w:val="22"/>
          <w:szCs w:val="22"/>
        </w:rPr>
        <w:t>Hostels</w:t>
      </w:r>
      <w:proofErr w:type="spellEnd"/>
      <w:r w:rsidR="00710D6C">
        <w:rPr>
          <w:rFonts w:ascii="Arial" w:hAnsi="Arial" w:cs="Arial"/>
          <w:sz w:val="22"/>
          <w:szCs w:val="22"/>
        </w:rPr>
        <w:t xml:space="preserve"> </w:t>
      </w:r>
      <w:r w:rsidR="00083047">
        <w:rPr>
          <w:rFonts w:ascii="Arial" w:hAnsi="Arial" w:cs="Arial"/>
          <w:sz w:val="22"/>
          <w:szCs w:val="22"/>
        </w:rPr>
        <w:t>betonte in seinem Vortrag</w:t>
      </w:r>
      <w:r w:rsidR="00710D6C">
        <w:rPr>
          <w:rFonts w:ascii="Arial" w:hAnsi="Arial" w:cs="Arial"/>
          <w:sz w:val="22"/>
          <w:szCs w:val="22"/>
        </w:rPr>
        <w:t xml:space="preserve"> </w:t>
      </w:r>
      <w:r w:rsidR="00083047">
        <w:rPr>
          <w:rFonts w:ascii="Arial" w:hAnsi="Arial" w:cs="Arial"/>
          <w:sz w:val="22"/>
          <w:szCs w:val="22"/>
        </w:rPr>
        <w:t>die Verantwortung von Beherbergungsbetrieben</w:t>
      </w:r>
      <w:r w:rsidR="00710D6C">
        <w:rPr>
          <w:rFonts w:ascii="Arial" w:hAnsi="Arial" w:cs="Arial"/>
          <w:sz w:val="22"/>
          <w:szCs w:val="22"/>
        </w:rPr>
        <w:t xml:space="preserve"> hinsichtlich der Trinkwasserqualität für die Gäste: </w:t>
      </w:r>
      <w:r w:rsidR="00083047">
        <w:rPr>
          <w:rFonts w:ascii="Arial" w:hAnsi="Arial" w:cs="Arial"/>
          <w:sz w:val="22"/>
          <w:szCs w:val="22"/>
        </w:rPr>
        <w:t>„</w:t>
      </w:r>
      <w:r w:rsidR="00710D6C" w:rsidRPr="00710D6C">
        <w:rPr>
          <w:rFonts w:ascii="Arial" w:hAnsi="Arial" w:cs="Arial"/>
          <w:sz w:val="22"/>
          <w:szCs w:val="22"/>
        </w:rPr>
        <w:t xml:space="preserve">Jeder </w:t>
      </w:r>
      <w:r w:rsidR="000F175B">
        <w:rPr>
          <w:rFonts w:ascii="Arial" w:hAnsi="Arial" w:cs="Arial"/>
          <w:sz w:val="22"/>
          <w:szCs w:val="22"/>
        </w:rPr>
        <w:t>Beherbergungsbetrieb – egal welche</w:t>
      </w:r>
      <w:r w:rsidR="00BD23E4">
        <w:rPr>
          <w:rFonts w:ascii="Arial" w:hAnsi="Arial" w:cs="Arial"/>
          <w:sz w:val="22"/>
          <w:szCs w:val="22"/>
        </w:rPr>
        <w:t>r</w:t>
      </w:r>
      <w:r w:rsidR="000F175B">
        <w:rPr>
          <w:rFonts w:ascii="Arial" w:hAnsi="Arial" w:cs="Arial"/>
          <w:sz w:val="22"/>
          <w:szCs w:val="22"/>
        </w:rPr>
        <w:t xml:space="preserve"> </w:t>
      </w:r>
      <w:r w:rsidR="00390869">
        <w:rPr>
          <w:rFonts w:ascii="Arial" w:hAnsi="Arial" w:cs="Arial"/>
          <w:sz w:val="22"/>
          <w:szCs w:val="22"/>
        </w:rPr>
        <w:t xml:space="preserve">Größe oder Komfortstufe – </w:t>
      </w:r>
      <w:r w:rsidR="00710D6C" w:rsidRPr="00710D6C">
        <w:rPr>
          <w:rFonts w:ascii="Arial" w:hAnsi="Arial" w:cs="Arial"/>
          <w:sz w:val="22"/>
          <w:szCs w:val="22"/>
        </w:rPr>
        <w:t xml:space="preserve"> ist verpflichtet, sich im Vorfeld über jegliche Risi</w:t>
      </w:r>
      <w:r w:rsidR="00710D6C">
        <w:rPr>
          <w:rFonts w:ascii="Arial" w:hAnsi="Arial" w:cs="Arial"/>
          <w:sz w:val="22"/>
          <w:szCs w:val="22"/>
        </w:rPr>
        <w:t xml:space="preserve">ken im Zusammenhang mit </w:t>
      </w:r>
      <w:r w:rsidR="00710D6C" w:rsidRPr="00710D6C">
        <w:rPr>
          <w:rFonts w:ascii="Arial" w:hAnsi="Arial" w:cs="Arial"/>
          <w:sz w:val="22"/>
          <w:szCs w:val="22"/>
        </w:rPr>
        <w:t>den Wasseranlagen zu informieren und entsprechende Maßnahm</w:t>
      </w:r>
      <w:r w:rsidR="00710D6C">
        <w:rPr>
          <w:rFonts w:ascii="Arial" w:hAnsi="Arial" w:cs="Arial"/>
          <w:sz w:val="22"/>
          <w:szCs w:val="22"/>
        </w:rPr>
        <w:t xml:space="preserve">en zu setzen, um die Gefährdung </w:t>
      </w:r>
      <w:r w:rsidR="00710D6C" w:rsidRPr="00710D6C">
        <w:rPr>
          <w:rFonts w:ascii="Arial" w:hAnsi="Arial" w:cs="Arial"/>
          <w:sz w:val="22"/>
          <w:szCs w:val="22"/>
        </w:rPr>
        <w:t>von Personen auszuschließen.</w:t>
      </w:r>
      <w:r w:rsidR="00390869">
        <w:rPr>
          <w:rFonts w:ascii="Arial" w:hAnsi="Arial" w:cs="Arial"/>
          <w:sz w:val="22"/>
          <w:szCs w:val="22"/>
        </w:rPr>
        <w:t xml:space="preserve"> Dies gilt nicht nur für Tophotels, sondern auch für einfache Pensionen oder Jugendherbergen.</w:t>
      </w:r>
      <w:r w:rsidR="00710D6C">
        <w:rPr>
          <w:rFonts w:ascii="Arial" w:hAnsi="Arial" w:cs="Arial"/>
          <w:sz w:val="22"/>
          <w:szCs w:val="22"/>
        </w:rPr>
        <w:t xml:space="preserve">“ Immobilientreuhänder </w:t>
      </w:r>
      <w:r w:rsidR="007E1FA7">
        <w:rPr>
          <w:rFonts w:ascii="Arial" w:hAnsi="Arial" w:cs="Arial"/>
          <w:sz w:val="22"/>
          <w:szCs w:val="22"/>
        </w:rPr>
        <w:t xml:space="preserve">Mag. Peter Wirth </w:t>
      </w:r>
      <w:r w:rsidR="00083047">
        <w:rPr>
          <w:rFonts w:ascii="Arial" w:hAnsi="Arial" w:cs="Arial"/>
          <w:sz w:val="22"/>
          <w:szCs w:val="22"/>
        </w:rPr>
        <w:t xml:space="preserve">gab einen umfassenden Überblick über </w:t>
      </w:r>
      <w:r w:rsidR="007E1FA7">
        <w:rPr>
          <w:rFonts w:ascii="Arial" w:hAnsi="Arial" w:cs="Arial"/>
          <w:sz w:val="22"/>
          <w:szCs w:val="22"/>
        </w:rPr>
        <w:t xml:space="preserve">die gängigen Normen bei der Umsetzung der Trinkwasserverordnung </w:t>
      </w:r>
      <w:r w:rsidR="00167750">
        <w:rPr>
          <w:rFonts w:ascii="Arial" w:hAnsi="Arial" w:cs="Arial"/>
          <w:sz w:val="22"/>
          <w:szCs w:val="22"/>
        </w:rPr>
        <w:t>in den verwalteten Gebäuden.</w:t>
      </w:r>
      <w:r w:rsidR="00B124CA">
        <w:rPr>
          <w:rFonts w:ascii="Arial" w:hAnsi="Arial" w:cs="Arial"/>
          <w:sz w:val="22"/>
          <w:szCs w:val="22"/>
        </w:rPr>
        <w:t xml:space="preserve"> </w:t>
      </w:r>
      <w:r w:rsidR="00A32514">
        <w:rPr>
          <w:rFonts w:ascii="Arial" w:hAnsi="Arial" w:cs="Arial"/>
          <w:sz w:val="22"/>
          <w:szCs w:val="22"/>
        </w:rPr>
        <w:t xml:space="preserve">Rechtsanwältin Mag. Martina Gaspar sprach von einer Vorbildwirkung: „Es ist leider bei weitem noch nicht Standard, dass Gebäudebetreiber so gut über </w:t>
      </w:r>
      <w:r w:rsidR="00FC69DF">
        <w:rPr>
          <w:rFonts w:ascii="Arial" w:hAnsi="Arial" w:cs="Arial"/>
          <w:sz w:val="22"/>
          <w:szCs w:val="22"/>
        </w:rPr>
        <w:t>ihre Pflichten</w:t>
      </w:r>
      <w:r w:rsidR="00A32514">
        <w:rPr>
          <w:rFonts w:ascii="Arial" w:hAnsi="Arial" w:cs="Arial"/>
          <w:sz w:val="22"/>
          <w:szCs w:val="22"/>
        </w:rPr>
        <w:t xml:space="preserve"> informiert sind und das Risikomanagement in ihren Betrieben so konsequent umsetzen.“</w:t>
      </w:r>
    </w:p>
    <w:p w14:paraId="30FB6C41" w14:textId="77777777" w:rsidR="005D075A" w:rsidRPr="005D075A" w:rsidRDefault="005D075A" w:rsidP="00BA5D93">
      <w:pPr>
        <w:spacing w:line="276" w:lineRule="auto"/>
        <w:ind w:right="-144"/>
        <w:rPr>
          <w:rFonts w:ascii="Arial" w:hAnsi="Arial" w:cs="Arial"/>
          <w:b/>
          <w:sz w:val="22"/>
          <w:szCs w:val="22"/>
        </w:rPr>
      </w:pPr>
    </w:p>
    <w:p w14:paraId="3874B675" w14:textId="7114F05F" w:rsidR="005D075A" w:rsidRPr="005D075A" w:rsidRDefault="006D0B9D" w:rsidP="00BA5D93">
      <w:pPr>
        <w:spacing w:line="276" w:lineRule="auto"/>
        <w:ind w:right="-144"/>
        <w:rPr>
          <w:rFonts w:ascii="Arial" w:hAnsi="Arial" w:cs="Arial"/>
          <w:b/>
          <w:sz w:val="22"/>
          <w:szCs w:val="22"/>
        </w:rPr>
      </w:pPr>
      <w:proofErr w:type="spellStart"/>
      <w:r>
        <w:rPr>
          <w:rFonts w:ascii="Arial" w:hAnsi="Arial" w:cs="Arial"/>
          <w:b/>
          <w:sz w:val="22"/>
          <w:szCs w:val="22"/>
        </w:rPr>
        <w:t>MedUni</w:t>
      </w:r>
      <w:proofErr w:type="spellEnd"/>
      <w:r>
        <w:rPr>
          <w:rFonts w:ascii="Arial" w:hAnsi="Arial" w:cs="Arial"/>
          <w:b/>
          <w:sz w:val="22"/>
          <w:szCs w:val="22"/>
        </w:rPr>
        <w:t xml:space="preserve"> Wien ausgezeichnet</w:t>
      </w:r>
    </w:p>
    <w:p w14:paraId="51A22962" w14:textId="4E64587A" w:rsidR="00BD23E4" w:rsidRDefault="005D075A" w:rsidP="00BD23E4">
      <w:pPr>
        <w:spacing w:line="276" w:lineRule="auto"/>
        <w:ind w:right="-142"/>
        <w:rPr>
          <w:rFonts w:ascii="Arial" w:hAnsi="Arial" w:cs="Arial"/>
          <w:sz w:val="22"/>
          <w:szCs w:val="22"/>
        </w:rPr>
      </w:pPr>
      <w:r w:rsidRPr="005D075A">
        <w:rPr>
          <w:rFonts w:ascii="Arial" w:hAnsi="Arial" w:cs="Arial"/>
          <w:sz w:val="22"/>
          <w:szCs w:val="22"/>
        </w:rPr>
        <w:t>Ein besonderes Highlight war die</w:t>
      </w:r>
      <w:r w:rsidR="00C477F3">
        <w:rPr>
          <w:rFonts w:ascii="Arial" w:hAnsi="Arial" w:cs="Arial"/>
          <w:sz w:val="22"/>
          <w:szCs w:val="22"/>
        </w:rPr>
        <w:t xml:space="preserve"> Auszeichnung der Gewinner des 2</w:t>
      </w:r>
      <w:r w:rsidR="00BD23E4">
        <w:rPr>
          <w:rFonts w:ascii="Arial" w:hAnsi="Arial" w:cs="Arial"/>
          <w:sz w:val="22"/>
          <w:szCs w:val="22"/>
        </w:rPr>
        <w:t>. FORUM Wasserhygiene Awards.</w:t>
      </w:r>
      <w:r w:rsidRPr="005D075A">
        <w:rPr>
          <w:rFonts w:ascii="Arial" w:hAnsi="Arial" w:cs="Arial"/>
          <w:sz w:val="22"/>
          <w:szCs w:val="22"/>
        </w:rPr>
        <w:t xml:space="preserve"> In der Kategorie </w:t>
      </w:r>
      <w:proofErr w:type="spellStart"/>
      <w:r w:rsidRPr="005D075A">
        <w:rPr>
          <w:rFonts w:ascii="Arial" w:hAnsi="Arial" w:cs="Arial"/>
          <w:sz w:val="22"/>
          <w:szCs w:val="22"/>
        </w:rPr>
        <w:t>WasserWISSENSCHAFT</w:t>
      </w:r>
      <w:proofErr w:type="spellEnd"/>
      <w:r w:rsidRPr="005D075A">
        <w:rPr>
          <w:rFonts w:ascii="Arial" w:hAnsi="Arial" w:cs="Arial"/>
          <w:sz w:val="22"/>
          <w:szCs w:val="22"/>
        </w:rPr>
        <w:t xml:space="preserve"> </w:t>
      </w:r>
      <w:r w:rsidR="00BD23E4">
        <w:rPr>
          <w:rFonts w:ascii="Arial" w:hAnsi="Arial" w:cs="Arial"/>
          <w:sz w:val="22"/>
          <w:szCs w:val="22"/>
        </w:rPr>
        <w:t xml:space="preserve">gab es zwei Gewinner. Es </w:t>
      </w:r>
      <w:r w:rsidRPr="005D075A">
        <w:rPr>
          <w:rFonts w:ascii="Arial" w:hAnsi="Arial" w:cs="Arial"/>
          <w:sz w:val="22"/>
          <w:szCs w:val="22"/>
        </w:rPr>
        <w:t xml:space="preserve">überzeugte </w:t>
      </w:r>
      <w:r w:rsidR="00BD23E4">
        <w:rPr>
          <w:rFonts w:ascii="Arial" w:hAnsi="Arial" w:cs="Arial"/>
          <w:sz w:val="22"/>
          <w:szCs w:val="22"/>
        </w:rPr>
        <w:t>einerseits die</w:t>
      </w:r>
      <w:r w:rsidRPr="005D075A">
        <w:rPr>
          <w:rFonts w:ascii="Arial" w:hAnsi="Arial" w:cs="Arial"/>
          <w:sz w:val="22"/>
          <w:szCs w:val="22"/>
        </w:rPr>
        <w:t xml:space="preserve"> Einreichung von Dr. </w:t>
      </w:r>
      <w:r w:rsidR="00C477F3">
        <w:rPr>
          <w:rFonts w:ascii="Arial" w:hAnsi="Arial" w:cs="Arial"/>
          <w:sz w:val="22"/>
          <w:szCs w:val="22"/>
        </w:rPr>
        <w:t>Sylvia Cervero-</w:t>
      </w:r>
      <w:proofErr w:type="spellStart"/>
      <w:r w:rsidR="00C477F3">
        <w:rPr>
          <w:rFonts w:ascii="Arial" w:hAnsi="Arial" w:cs="Arial"/>
          <w:sz w:val="22"/>
          <w:szCs w:val="22"/>
        </w:rPr>
        <w:t>Arago</w:t>
      </w:r>
      <w:proofErr w:type="spellEnd"/>
      <w:r w:rsidR="006D0B9D">
        <w:rPr>
          <w:rFonts w:ascii="Arial" w:hAnsi="Arial" w:cs="Arial"/>
          <w:sz w:val="22"/>
          <w:szCs w:val="22"/>
        </w:rPr>
        <w:t xml:space="preserve"> von der Medizinischen Universität Wien</w:t>
      </w:r>
      <w:r w:rsidRPr="005D075A">
        <w:rPr>
          <w:rFonts w:ascii="Arial" w:hAnsi="Arial" w:cs="Arial"/>
          <w:sz w:val="22"/>
          <w:szCs w:val="22"/>
        </w:rPr>
        <w:t xml:space="preserve"> </w:t>
      </w:r>
      <w:r w:rsidR="004B1E52">
        <w:rPr>
          <w:rFonts w:ascii="Arial" w:hAnsi="Arial" w:cs="Arial"/>
          <w:sz w:val="22"/>
          <w:szCs w:val="22"/>
        </w:rPr>
        <w:t>über ihr Forschungsprojekt zum Thema Lebensfähigkeit und Infektiosität von Legionellen bei hohen Temperature</w:t>
      </w:r>
      <w:r w:rsidR="004B1E52" w:rsidRPr="00B124CA">
        <w:rPr>
          <w:rFonts w:ascii="Arial" w:hAnsi="Arial" w:cs="Arial"/>
          <w:sz w:val="22"/>
          <w:szCs w:val="22"/>
        </w:rPr>
        <w:t>n</w:t>
      </w:r>
      <w:r w:rsidRPr="00B124CA">
        <w:rPr>
          <w:rFonts w:ascii="Arial" w:hAnsi="Arial" w:cs="Arial"/>
          <w:sz w:val="22"/>
          <w:szCs w:val="22"/>
        </w:rPr>
        <w:t>.</w:t>
      </w:r>
      <w:r w:rsidRPr="005D075A">
        <w:rPr>
          <w:rFonts w:ascii="Arial" w:hAnsi="Arial" w:cs="Arial"/>
          <w:sz w:val="22"/>
          <w:szCs w:val="22"/>
        </w:rPr>
        <w:t xml:space="preserve"> </w:t>
      </w:r>
      <w:r w:rsidR="00BD23E4">
        <w:rPr>
          <w:rFonts w:ascii="Arial" w:hAnsi="Arial" w:cs="Arial"/>
          <w:sz w:val="22"/>
          <w:szCs w:val="22"/>
        </w:rPr>
        <w:t xml:space="preserve">Auch die Einreichung eines Schnelltests </w:t>
      </w:r>
      <w:r w:rsidR="00BD23E4" w:rsidRPr="00BD23E4">
        <w:rPr>
          <w:rFonts w:ascii="Arial" w:hAnsi="Arial" w:cs="Arial"/>
          <w:sz w:val="22"/>
          <w:szCs w:val="22"/>
        </w:rPr>
        <w:t xml:space="preserve">zur Quantifizierung von Legionellen </w:t>
      </w:r>
      <w:r w:rsidR="00BD23E4">
        <w:rPr>
          <w:rFonts w:ascii="Arial" w:hAnsi="Arial" w:cs="Arial"/>
          <w:sz w:val="22"/>
          <w:szCs w:val="22"/>
        </w:rPr>
        <w:t xml:space="preserve">von Dr. Anton </w:t>
      </w:r>
      <w:proofErr w:type="spellStart"/>
      <w:r w:rsidR="00BD23E4">
        <w:rPr>
          <w:rFonts w:ascii="Arial" w:hAnsi="Arial" w:cs="Arial"/>
          <w:sz w:val="22"/>
          <w:szCs w:val="22"/>
        </w:rPr>
        <w:t>Keserue</w:t>
      </w:r>
      <w:proofErr w:type="spellEnd"/>
      <w:r w:rsidR="00BD23E4">
        <w:rPr>
          <w:rFonts w:ascii="Arial" w:hAnsi="Arial" w:cs="Arial"/>
          <w:sz w:val="22"/>
          <w:szCs w:val="22"/>
        </w:rPr>
        <w:t xml:space="preserve"> des Schweizer Unternehmens RQ Micro wurde mit dem 1. Platz ausgezeichnet.</w:t>
      </w:r>
      <w:r w:rsidR="00BD23E4" w:rsidRPr="00BD23E4">
        <w:rPr>
          <w:rFonts w:ascii="Arial" w:hAnsi="Arial" w:cs="Arial"/>
          <w:sz w:val="22"/>
          <w:szCs w:val="22"/>
        </w:rPr>
        <w:t xml:space="preserve"> </w:t>
      </w:r>
      <w:r w:rsidRPr="005D075A">
        <w:rPr>
          <w:rFonts w:ascii="Arial" w:hAnsi="Arial" w:cs="Arial"/>
          <w:sz w:val="22"/>
          <w:szCs w:val="22"/>
        </w:rPr>
        <w:t xml:space="preserve">Die Kategorie </w:t>
      </w:r>
      <w:proofErr w:type="spellStart"/>
      <w:r w:rsidRPr="005D075A">
        <w:rPr>
          <w:rFonts w:ascii="Arial" w:hAnsi="Arial" w:cs="Arial"/>
          <w:sz w:val="22"/>
          <w:szCs w:val="22"/>
        </w:rPr>
        <w:t>WasserPRAXIS</w:t>
      </w:r>
      <w:proofErr w:type="spellEnd"/>
      <w:r w:rsidRPr="005D075A">
        <w:rPr>
          <w:rFonts w:ascii="Arial" w:hAnsi="Arial" w:cs="Arial"/>
          <w:sz w:val="22"/>
          <w:szCs w:val="22"/>
        </w:rPr>
        <w:t xml:space="preserve"> entschied </w:t>
      </w:r>
      <w:r w:rsidR="00C477F3">
        <w:rPr>
          <w:rFonts w:ascii="Arial" w:hAnsi="Arial" w:cs="Arial"/>
          <w:sz w:val="22"/>
          <w:szCs w:val="22"/>
        </w:rPr>
        <w:t xml:space="preserve">Rudolf </w:t>
      </w:r>
      <w:proofErr w:type="spellStart"/>
      <w:r w:rsidR="00C477F3">
        <w:rPr>
          <w:rFonts w:ascii="Arial" w:hAnsi="Arial" w:cs="Arial"/>
          <w:sz w:val="22"/>
          <w:szCs w:val="22"/>
        </w:rPr>
        <w:t>Strohmayer</w:t>
      </w:r>
      <w:proofErr w:type="spellEnd"/>
      <w:r w:rsidR="00C477F3">
        <w:rPr>
          <w:rFonts w:ascii="Arial" w:hAnsi="Arial" w:cs="Arial"/>
          <w:sz w:val="22"/>
          <w:szCs w:val="22"/>
        </w:rPr>
        <w:t xml:space="preserve"> von den ARGE Schülerwohnheimen</w:t>
      </w:r>
      <w:r w:rsidRPr="005D075A">
        <w:rPr>
          <w:rFonts w:ascii="Arial" w:hAnsi="Arial" w:cs="Arial"/>
          <w:sz w:val="22"/>
          <w:szCs w:val="22"/>
        </w:rPr>
        <w:t xml:space="preserve"> mit seiner Einreichung </w:t>
      </w:r>
      <w:r w:rsidR="00C477F3">
        <w:rPr>
          <w:rFonts w:ascii="Arial" w:hAnsi="Arial" w:cs="Arial"/>
          <w:sz w:val="22"/>
          <w:szCs w:val="22"/>
        </w:rPr>
        <w:t xml:space="preserve">zur Qualitätssicherung </w:t>
      </w:r>
      <w:r w:rsidR="000F21A3">
        <w:rPr>
          <w:rFonts w:ascii="Arial" w:hAnsi="Arial" w:cs="Arial"/>
          <w:sz w:val="22"/>
          <w:szCs w:val="22"/>
        </w:rPr>
        <w:t>des Trinkwassers in Schülerwohnheimen</w:t>
      </w:r>
      <w:r w:rsidR="00B124CA" w:rsidRPr="00B124CA">
        <w:rPr>
          <w:rFonts w:ascii="Arial" w:hAnsi="Arial" w:cs="Arial"/>
          <w:sz w:val="22"/>
          <w:szCs w:val="22"/>
        </w:rPr>
        <w:t xml:space="preserve"> </w:t>
      </w:r>
      <w:r w:rsidR="00B124CA" w:rsidRPr="005D075A">
        <w:rPr>
          <w:rFonts w:ascii="Arial" w:hAnsi="Arial" w:cs="Arial"/>
          <w:sz w:val="22"/>
          <w:szCs w:val="22"/>
        </w:rPr>
        <w:t>für sich,</w:t>
      </w:r>
      <w:r w:rsidR="00B124CA">
        <w:rPr>
          <w:rFonts w:ascii="Arial" w:hAnsi="Arial" w:cs="Arial"/>
          <w:sz w:val="22"/>
          <w:szCs w:val="22"/>
        </w:rPr>
        <w:t xml:space="preserve"> </w:t>
      </w:r>
      <w:r w:rsidR="000F21A3">
        <w:rPr>
          <w:rFonts w:ascii="Arial" w:hAnsi="Arial" w:cs="Arial"/>
          <w:sz w:val="22"/>
          <w:szCs w:val="22"/>
        </w:rPr>
        <w:t xml:space="preserve">die durch die </w:t>
      </w:r>
      <w:r w:rsidR="00C477F3">
        <w:rPr>
          <w:rFonts w:ascii="Arial" w:hAnsi="Arial" w:cs="Arial"/>
          <w:sz w:val="22"/>
          <w:szCs w:val="22"/>
        </w:rPr>
        <w:t>saisonal</w:t>
      </w:r>
      <w:r w:rsidR="000F21A3">
        <w:rPr>
          <w:rFonts w:ascii="Arial" w:hAnsi="Arial" w:cs="Arial"/>
          <w:sz w:val="22"/>
          <w:szCs w:val="22"/>
        </w:rPr>
        <w:t>e Nutzung und Nutzungsunterbrechung in Ferienzeiten besonders gefährdet sind</w:t>
      </w:r>
      <w:r w:rsidR="00B124CA">
        <w:rPr>
          <w:rFonts w:ascii="Arial" w:hAnsi="Arial" w:cs="Arial"/>
          <w:sz w:val="22"/>
          <w:szCs w:val="22"/>
        </w:rPr>
        <w:t xml:space="preserve">. </w:t>
      </w:r>
    </w:p>
    <w:p w14:paraId="71D7F90C" w14:textId="77777777" w:rsidR="00BD23E4" w:rsidRDefault="00BD23E4" w:rsidP="00BD23E4">
      <w:pPr>
        <w:spacing w:line="276" w:lineRule="auto"/>
        <w:ind w:right="-142"/>
        <w:rPr>
          <w:rFonts w:ascii="Arial" w:hAnsi="Arial" w:cs="Arial"/>
          <w:sz w:val="22"/>
          <w:szCs w:val="22"/>
        </w:rPr>
      </w:pPr>
    </w:p>
    <w:p w14:paraId="71E6BE8B" w14:textId="551A6D17" w:rsidR="005C69FB" w:rsidRPr="00BD23E4" w:rsidRDefault="006D0B9D" w:rsidP="00BD23E4">
      <w:pPr>
        <w:spacing w:line="276" w:lineRule="auto"/>
        <w:ind w:right="-142"/>
        <w:rPr>
          <w:rFonts w:ascii="Arial" w:hAnsi="Arial" w:cs="Arial"/>
          <w:sz w:val="22"/>
          <w:szCs w:val="22"/>
        </w:rPr>
      </w:pPr>
      <w:r>
        <w:rPr>
          <w:rFonts w:ascii="Arial" w:hAnsi="Arial" w:cs="Arial"/>
          <w:b/>
          <w:sz w:val="22"/>
          <w:szCs w:val="22"/>
        </w:rPr>
        <w:t>Russisches Roulette: Risikomanagement schützt vor harten Strafen</w:t>
      </w:r>
    </w:p>
    <w:p w14:paraId="3C28C857" w14:textId="12A63E79" w:rsidR="005C69FB" w:rsidRPr="005C69FB" w:rsidRDefault="00156D13" w:rsidP="00E34740">
      <w:pPr>
        <w:pBdr>
          <w:bottom w:val="single" w:sz="4" w:space="1" w:color="auto"/>
        </w:pBdr>
        <w:spacing w:line="276" w:lineRule="auto"/>
        <w:ind w:right="-144"/>
        <w:rPr>
          <w:rFonts w:ascii="Arial" w:hAnsi="Arial" w:cs="Arial"/>
          <w:sz w:val="22"/>
          <w:szCs w:val="22"/>
        </w:rPr>
      </w:pPr>
      <w:r>
        <w:rPr>
          <w:rFonts w:ascii="Arial" w:hAnsi="Arial" w:cs="Arial"/>
          <w:sz w:val="22"/>
          <w:szCs w:val="22"/>
        </w:rPr>
        <w:t>Abschließend präsentierte Generalsekretär Martin Taschl die überarbeitete</w:t>
      </w:r>
      <w:r w:rsidR="004B1E52">
        <w:rPr>
          <w:rFonts w:ascii="Arial" w:hAnsi="Arial" w:cs="Arial"/>
          <w:sz w:val="22"/>
          <w:szCs w:val="22"/>
        </w:rPr>
        <w:t xml:space="preserve"> Leitlinie FWH-001 und </w:t>
      </w:r>
      <w:r>
        <w:rPr>
          <w:rFonts w:ascii="Arial" w:hAnsi="Arial" w:cs="Arial"/>
          <w:sz w:val="22"/>
          <w:szCs w:val="22"/>
        </w:rPr>
        <w:t>die neue</w:t>
      </w:r>
      <w:r w:rsidR="004B1E52">
        <w:rPr>
          <w:rFonts w:ascii="Arial" w:hAnsi="Arial" w:cs="Arial"/>
          <w:sz w:val="22"/>
          <w:szCs w:val="22"/>
        </w:rPr>
        <w:t xml:space="preserve"> Leitlinie FWH-002 für einen sicheren Betrieb von Trinkwasser-Installationen in Gebäuden durch</w:t>
      </w:r>
      <w:r>
        <w:rPr>
          <w:rFonts w:ascii="Arial" w:hAnsi="Arial" w:cs="Arial"/>
          <w:sz w:val="22"/>
          <w:szCs w:val="22"/>
        </w:rPr>
        <w:t xml:space="preserve"> ein adäquates Risikomanagement. </w:t>
      </w:r>
      <w:r w:rsidR="006D0B9D">
        <w:rPr>
          <w:rFonts w:ascii="Arial" w:hAnsi="Arial" w:cs="Arial"/>
          <w:sz w:val="22"/>
          <w:szCs w:val="22"/>
        </w:rPr>
        <w:t xml:space="preserve">„Wer kein Risikomanagement hat, betreibt russisches Roulette“, warnte Taschl abschließend. </w:t>
      </w:r>
      <w:r>
        <w:rPr>
          <w:rFonts w:ascii="Arial" w:hAnsi="Arial" w:cs="Arial"/>
          <w:sz w:val="22"/>
          <w:szCs w:val="22"/>
        </w:rPr>
        <w:t xml:space="preserve">Dr. Arno Sorger von W.H.U. Lab stellte die </w:t>
      </w:r>
      <w:r w:rsidR="005C69FB">
        <w:rPr>
          <w:rFonts w:ascii="Arial" w:hAnsi="Arial" w:cs="Arial"/>
          <w:sz w:val="22"/>
          <w:szCs w:val="22"/>
        </w:rPr>
        <w:t>beiden Neuerscheinungen des Verlags</w:t>
      </w:r>
      <w:r w:rsidR="005C69FB" w:rsidRPr="005C69FB">
        <w:rPr>
          <w:rFonts w:ascii="Arial" w:hAnsi="Arial" w:cs="Arial"/>
          <w:sz w:val="22"/>
          <w:szCs w:val="22"/>
        </w:rPr>
        <w:t xml:space="preserve"> Austrian Standards</w:t>
      </w:r>
      <w:r w:rsidR="000F21A3">
        <w:rPr>
          <w:rFonts w:ascii="Arial" w:hAnsi="Arial" w:cs="Arial"/>
          <w:sz w:val="22"/>
          <w:szCs w:val="22"/>
        </w:rPr>
        <w:t xml:space="preserve"> </w:t>
      </w:r>
      <w:r>
        <w:rPr>
          <w:rFonts w:ascii="Arial" w:hAnsi="Arial" w:cs="Arial"/>
          <w:sz w:val="22"/>
          <w:szCs w:val="22"/>
        </w:rPr>
        <w:t xml:space="preserve">vor: Die </w:t>
      </w:r>
      <w:r w:rsidR="005C69FB" w:rsidRPr="005C69FB">
        <w:rPr>
          <w:rFonts w:ascii="Arial" w:hAnsi="Arial" w:cs="Arial"/>
          <w:sz w:val="22"/>
          <w:szCs w:val="22"/>
        </w:rPr>
        <w:t xml:space="preserve">„Normensammlung für Trinkwasserinstallationen in der Hausinstallation“ </w:t>
      </w:r>
      <w:r>
        <w:rPr>
          <w:rFonts w:ascii="Arial" w:hAnsi="Arial" w:cs="Arial"/>
          <w:sz w:val="22"/>
          <w:szCs w:val="22"/>
        </w:rPr>
        <w:t>sowie</w:t>
      </w:r>
      <w:r w:rsidR="005C69FB" w:rsidRPr="005C69FB">
        <w:rPr>
          <w:rFonts w:ascii="Arial" w:hAnsi="Arial" w:cs="Arial"/>
          <w:sz w:val="22"/>
          <w:szCs w:val="22"/>
        </w:rPr>
        <w:t xml:space="preserve"> „Wasserhygiene in </w:t>
      </w:r>
      <w:r w:rsidR="005C69FB" w:rsidRPr="005C69FB">
        <w:rPr>
          <w:rFonts w:ascii="Arial" w:hAnsi="Arial" w:cs="Arial"/>
          <w:sz w:val="22"/>
          <w:szCs w:val="22"/>
        </w:rPr>
        <w:lastRenderedPageBreak/>
        <w:t>Gesundheitseinrichtungen“</w:t>
      </w:r>
      <w:r>
        <w:rPr>
          <w:rFonts w:ascii="Arial" w:hAnsi="Arial" w:cs="Arial"/>
          <w:sz w:val="22"/>
          <w:szCs w:val="22"/>
        </w:rPr>
        <w:t>.</w:t>
      </w:r>
      <w:r w:rsidR="004B1E52">
        <w:rPr>
          <w:rFonts w:ascii="Arial" w:hAnsi="Arial" w:cs="Arial"/>
          <w:sz w:val="22"/>
          <w:szCs w:val="22"/>
        </w:rPr>
        <w:t xml:space="preserve"> </w:t>
      </w:r>
      <w:r w:rsidR="00E34740">
        <w:rPr>
          <w:rFonts w:ascii="Arial" w:hAnsi="Arial" w:cs="Arial"/>
          <w:sz w:val="22"/>
          <w:szCs w:val="22"/>
        </w:rPr>
        <w:t xml:space="preserve">Gerade die Leitlinie FWH-002 mit der Möglichkeit zur freiwilligen Zertifizierung von Gebäuden schafft für </w:t>
      </w:r>
      <w:r w:rsidR="004E5746">
        <w:rPr>
          <w:rFonts w:ascii="Arial" w:hAnsi="Arial" w:cs="Arial"/>
          <w:sz w:val="22"/>
          <w:szCs w:val="22"/>
        </w:rPr>
        <w:t xml:space="preserve">Gebäudebetreiber </w:t>
      </w:r>
      <w:r w:rsidR="00E34740">
        <w:rPr>
          <w:rFonts w:ascii="Arial" w:hAnsi="Arial" w:cs="Arial"/>
          <w:sz w:val="22"/>
          <w:szCs w:val="22"/>
        </w:rPr>
        <w:t xml:space="preserve">maximale </w:t>
      </w:r>
      <w:r w:rsidR="004E5746">
        <w:rPr>
          <w:rFonts w:ascii="Arial" w:hAnsi="Arial" w:cs="Arial"/>
          <w:sz w:val="22"/>
          <w:szCs w:val="22"/>
        </w:rPr>
        <w:t xml:space="preserve">rechtliche Absicherung und einen Vertrauensvorteil </w:t>
      </w:r>
      <w:r w:rsidR="00E34740">
        <w:rPr>
          <w:rFonts w:ascii="Arial" w:hAnsi="Arial" w:cs="Arial"/>
          <w:sz w:val="22"/>
          <w:szCs w:val="22"/>
        </w:rPr>
        <w:t xml:space="preserve">und für </w:t>
      </w:r>
      <w:r w:rsidR="004E5746">
        <w:rPr>
          <w:rFonts w:ascii="Arial" w:hAnsi="Arial" w:cs="Arial"/>
          <w:sz w:val="22"/>
          <w:szCs w:val="22"/>
        </w:rPr>
        <w:t xml:space="preserve">Gebäudenutzer und Gäste gesundheitliche Sicherheit“, ist Taschl vom Konzept „FWH </w:t>
      </w:r>
      <w:proofErr w:type="spellStart"/>
      <w:r w:rsidR="004E5746">
        <w:rPr>
          <w:rFonts w:ascii="Arial" w:hAnsi="Arial" w:cs="Arial"/>
          <w:sz w:val="22"/>
          <w:szCs w:val="22"/>
        </w:rPr>
        <w:t>certified</w:t>
      </w:r>
      <w:proofErr w:type="spellEnd"/>
      <w:r w:rsidR="004E5746">
        <w:rPr>
          <w:rFonts w:ascii="Arial" w:hAnsi="Arial" w:cs="Arial"/>
          <w:sz w:val="22"/>
          <w:szCs w:val="22"/>
        </w:rPr>
        <w:t xml:space="preserve"> Buildings“</w:t>
      </w:r>
      <w:r w:rsidR="000F21A3">
        <w:rPr>
          <w:rFonts w:ascii="Arial" w:hAnsi="Arial" w:cs="Arial"/>
          <w:sz w:val="22"/>
          <w:szCs w:val="22"/>
        </w:rPr>
        <w:t xml:space="preserve"> überzeug</w:t>
      </w:r>
      <w:r w:rsidR="004E5746">
        <w:rPr>
          <w:rFonts w:ascii="Arial" w:hAnsi="Arial" w:cs="Arial"/>
          <w:sz w:val="22"/>
          <w:szCs w:val="22"/>
        </w:rPr>
        <w:t>t.</w:t>
      </w:r>
    </w:p>
    <w:p w14:paraId="039A968A" w14:textId="77777777" w:rsidR="005C69FB" w:rsidRDefault="005C69FB" w:rsidP="00BA5D93">
      <w:pPr>
        <w:pBdr>
          <w:bottom w:val="single" w:sz="4" w:space="1" w:color="auto"/>
        </w:pBdr>
        <w:spacing w:line="276" w:lineRule="auto"/>
        <w:ind w:right="-144"/>
        <w:rPr>
          <w:rFonts w:ascii="Arial" w:hAnsi="Arial" w:cs="Arial"/>
          <w:b/>
          <w:sz w:val="22"/>
          <w:szCs w:val="22"/>
        </w:rPr>
      </w:pPr>
    </w:p>
    <w:p w14:paraId="5C8DD2F2" w14:textId="77777777" w:rsidR="00BA5D93" w:rsidRDefault="00BA5D93" w:rsidP="00BA5D93">
      <w:pPr>
        <w:spacing w:line="276" w:lineRule="auto"/>
        <w:ind w:right="-144"/>
        <w:rPr>
          <w:rFonts w:ascii="Arial" w:hAnsi="Arial" w:cs="Arial"/>
          <w:b/>
          <w:sz w:val="22"/>
          <w:szCs w:val="22"/>
        </w:rPr>
      </w:pPr>
    </w:p>
    <w:p w14:paraId="47E26B33" w14:textId="77777777" w:rsidR="00BA5D93" w:rsidRDefault="00BA5D93" w:rsidP="00BA5D93">
      <w:pPr>
        <w:spacing w:line="276" w:lineRule="auto"/>
        <w:ind w:right="-144"/>
        <w:rPr>
          <w:rFonts w:ascii="Arial" w:hAnsi="Arial" w:cs="Arial"/>
          <w:b/>
          <w:sz w:val="22"/>
          <w:szCs w:val="22"/>
        </w:rPr>
      </w:pPr>
    </w:p>
    <w:p w14:paraId="543762D6" w14:textId="77777777" w:rsidR="003622CE" w:rsidRPr="003622CE" w:rsidRDefault="003622CE" w:rsidP="00BA5D93">
      <w:pPr>
        <w:spacing w:line="276" w:lineRule="auto"/>
        <w:ind w:right="-144"/>
        <w:rPr>
          <w:rFonts w:ascii="Arial" w:hAnsi="Arial" w:cs="Arial"/>
          <w:b/>
          <w:sz w:val="22"/>
          <w:szCs w:val="22"/>
        </w:rPr>
      </w:pPr>
      <w:r w:rsidRPr="003622CE">
        <w:rPr>
          <w:rFonts w:ascii="Arial" w:hAnsi="Arial" w:cs="Arial"/>
          <w:b/>
          <w:sz w:val="22"/>
          <w:szCs w:val="22"/>
        </w:rPr>
        <w:t>FORUM Wasserhygiene</w:t>
      </w:r>
    </w:p>
    <w:p w14:paraId="467173B2" w14:textId="6CD358A8" w:rsidR="005D075A" w:rsidRDefault="003622CE" w:rsidP="00BA5D93">
      <w:pPr>
        <w:spacing w:line="276" w:lineRule="auto"/>
        <w:ind w:right="-144"/>
        <w:rPr>
          <w:rFonts w:ascii="Arial" w:hAnsi="Arial" w:cs="Arial"/>
          <w:sz w:val="22"/>
          <w:szCs w:val="22"/>
        </w:rPr>
      </w:pPr>
      <w:r w:rsidRPr="003622CE">
        <w:rPr>
          <w:rFonts w:ascii="Arial" w:hAnsi="Arial" w:cs="Arial"/>
          <w:sz w:val="22"/>
          <w:szCs w:val="22"/>
        </w:rPr>
        <w:t xml:space="preserve">Das FORUM  Wasserhygiene ist eine Initiative zur Verbesserung der Trinkwasserinstallationen in Gebäuden. Ein interdisziplinäres Netzwerk an Experten schafft Bewusstsein, vermittelt Wissen und bietet praxisorientierte Lösungen am Stand der Technik zur Sicherstellung der Trinkwasserhygiene. </w:t>
      </w:r>
      <w:r w:rsidR="00A214A9" w:rsidRPr="00A214A9">
        <w:rPr>
          <w:rFonts w:ascii="Arial" w:hAnsi="Arial" w:cs="Arial"/>
          <w:i/>
          <w:sz w:val="22"/>
          <w:szCs w:val="22"/>
        </w:rPr>
        <w:t>Weitere Informationen</w:t>
      </w:r>
      <w:r w:rsidR="00A214A9">
        <w:rPr>
          <w:rFonts w:ascii="Arial" w:hAnsi="Arial" w:cs="Arial"/>
          <w:b/>
          <w:sz w:val="22"/>
          <w:szCs w:val="22"/>
        </w:rPr>
        <w:t xml:space="preserve">: </w:t>
      </w:r>
      <w:hyperlink r:id="rId8" w:history="1">
        <w:r w:rsidR="005E5E4A" w:rsidRPr="00C93D55">
          <w:rPr>
            <w:rStyle w:val="Hyperlink"/>
            <w:rFonts w:ascii="Arial" w:hAnsi="Arial" w:cs="Arial"/>
            <w:sz w:val="22"/>
            <w:szCs w:val="22"/>
          </w:rPr>
          <w:t>http://www.forum-wasserhygiene.at</w:t>
        </w:r>
      </w:hyperlink>
      <w:r w:rsidR="005E5E4A">
        <w:rPr>
          <w:rFonts w:ascii="Arial" w:hAnsi="Arial" w:cs="Arial"/>
          <w:sz w:val="22"/>
          <w:szCs w:val="22"/>
        </w:rPr>
        <w:t xml:space="preserve"> </w:t>
      </w:r>
    </w:p>
    <w:p w14:paraId="09705D64" w14:textId="77777777" w:rsidR="005D075A" w:rsidRPr="005D075A" w:rsidRDefault="005D075A" w:rsidP="00BA5D93">
      <w:pPr>
        <w:pBdr>
          <w:bottom w:val="single" w:sz="4" w:space="1" w:color="auto"/>
        </w:pBdr>
        <w:spacing w:line="276" w:lineRule="auto"/>
        <w:ind w:right="-144"/>
        <w:rPr>
          <w:rFonts w:ascii="Arial" w:hAnsi="Arial" w:cs="Arial"/>
          <w:sz w:val="22"/>
          <w:szCs w:val="22"/>
        </w:rPr>
      </w:pPr>
    </w:p>
    <w:p w14:paraId="52C854FB" w14:textId="77777777" w:rsidR="001A6216" w:rsidRDefault="001A6216" w:rsidP="00BA5D93">
      <w:pPr>
        <w:spacing w:before="120" w:after="120" w:line="360" w:lineRule="auto"/>
        <w:jc w:val="both"/>
        <w:rPr>
          <w:rFonts w:ascii="Arial" w:hAnsi="Arial" w:cs="Arial"/>
          <w:b/>
          <w:sz w:val="22"/>
          <w:szCs w:val="22"/>
        </w:rPr>
      </w:pPr>
    </w:p>
    <w:p w14:paraId="6A70F21B" w14:textId="77777777" w:rsidR="004A5DA2" w:rsidRPr="005F4BCD" w:rsidRDefault="004A5DA2" w:rsidP="00BA5D93">
      <w:pPr>
        <w:spacing w:before="120" w:after="120" w:line="360" w:lineRule="auto"/>
        <w:jc w:val="both"/>
        <w:rPr>
          <w:rFonts w:ascii="Arial" w:hAnsi="Arial" w:cs="Arial"/>
          <w:b/>
          <w:sz w:val="22"/>
          <w:szCs w:val="22"/>
        </w:rPr>
      </w:pPr>
      <w:r w:rsidRPr="005F4BCD">
        <w:rPr>
          <w:rFonts w:ascii="Arial" w:hAnsi="Arial" w:cs="Arial"/>
          <w:b/>
          <w:sz w:val="22"/>
          <w:szCs w:val="22"/>
        </w:rPr>
        <w:t xml:space="preserve">Pressekontakt: </w:t>
      </w:r>
    </w:p>
    <w:p w14:paraId="0A04D63F" w14:textId="77777777" w:rsidR="004A5DA2" w:rsidRPr="00442EBE" w:rsidRDefault="004A5DA2" w:rsidP="00BA5D93">
      <w:pPr>
        <w:spacing w:after="120" w:line="276" w:lineRule="auto"/>
        <w:rPr>
          <w:rFonts w:ascii="Arial" w:hAnsi="Arial" w:cs="Arial"/>
          <w:sz w:val="22"/>
          <w:szCs w:val="22"/>
        </w:rPr>
      </w:pPr>
      <w:r w:rsidRPr="005F4BCD">
        <w:rPr>
          <w:rFonts w:ascii="Arial" w:hAnsi="Arial" w:cs="Arial"/>
          <w:sz w:val="22"/>
          <w:szCs w:val="22"/>
        </w:rPr>
        <w:t xml:space="preserve">FORUM Wasserhygiene e.V. </w:t>
      </w:r>
      <w:r w:rsidRPr="005F4BCD">
        <w:rPr>
          <w:rFonts w:ascii="Arial" w:hAnsi="Arial" w:cs="Arial"/>
          <w:sz w:val="22"/>
          <w:szCs w:val="22"/>
        </w:rPr>
        <w:br/>
      </w:r>
      <w:r w:rsidRPr="00442EBE">
        <w:rPr>
          <w:rFonts w:ascii="Arial" w:hAnsi="Arial" w:cs="Arial"/>
          <w:sz w:val="22"/>
          <w:szCs w:val="22"/>
        </w:rPr>
        <w:t xml:space="preserve">Stephanie Müller, MA </w:t>
      </w:r>
    </w:p>
    <w:p w14:paraId="769BD998" w14:textId="77777777" w:rsidR="00A214A9" w:rsidRDefault="004A5DA2" w:rsidP="00BA5D93">
      <w:pPr>
        <w:spacing w:after="120" w:line="276" w:lineRule="auto"/>
        <w:rPr>
          <w:rFonts w:ascii="Arial" w:hAnsi="Arial" w:cs="Arial"/>
          <w:sz w:val="22"/>
          <w:szCs w:val="22"/>
        </w:rPr>
      </w:pPr>
      <w:r w:rsidRPr="00442EBE">
        <w:rPr>
          <w:rFonts w:ascii="Arial" w:hAnsi="Arial" w:cs="Arial"/>
          <w:sz w:val="22"/>
          <w:szCs w:val="22"/>
        </w:rPr>
        <w:br/>
        <w:t xml:space="preserve">Mobil </w:t>
      </w:r>
      <w:r w:rsidRPr="00442EBE">
        <w:rPr>
          <w:rFonts w:ascii="Arial" w:hAnsi="Arial" w:cs="Arial"/>
          <w:sz w:val="22"/>
          <w:szCs w:val="22"/>
        </w:rPr>
        <w:tab/>
        <w:t>+43 664 600 84 611</w:t>
      </w:r>
      <w:r w:rsidRPr="005F4BCD">
        <w:rPr>
          <w:rFonts w:ascii="Arial" w:hAnsi="Arial" w:cs="Arial"/>
          <w:sz w:val="22"/>
          <w:szCs w:val="22"/>
        </w:rPr>
        <w:br/>
      </w:r>
      <w:r w:rsidRPr="005F4BCD">
        <w:rPr>
          <w:rFonts w:ascii="Arial" w:hAnsi="Arial" w:cs="Arial"/>
          <w:color w:val="393D3D"/>
          <w:sz w:val="22"/>
          <w:szCs w:val="22"/>
        </w:rPr>
        <w:t>Email</w:t>
      </w:r>
      <w:r w:rsidRPr="005F4BCD">
        <w:rPr>
          <w:rFonts w:ascii="Arial" w:hAnsi="Arial" w:cs="Arial"/>
          <w:color w:val="393D3D"/>
          <w:sz w:val="22"/>
          <w:szCs w:val="22"/>
        </w:rPr>
        <w:tab/>
      </w:r>
      <w:hyperlink r:id="rId9" w:history="1">
        <w:r w:rsidRPr="00AA3CDC">
          <w:rPr>
            <w:rStyle w:val="Hyperlink"/>
            <w:rFonts w:ascii="Arial" w:hAnsi="Arial" w:cs="Arial"/>
            <w:sz w:val="22"/>
            <w:szCs w:val="22"/>
          </w:rPr>
          <w:t>office@forum-wasserhygiene.at</w:t>
        </w:r>
      </w:hyperlink>
      <w:r>
        <w:rPr>
          <w:rStyle w:val="Hyperlink"/>
          <w:rFonts w:ascii="Arial" w:hAnsi="Arial" w:cs="Arial"/>
          <w:sz w:val="22"/>
          <w:szCs w:val="22"/>
        </w:rPr>
        <w:t xml:space="preserve"> </w:t>
      </w:r>
      <w:r w:rsidRPr="005F4BCD">
        <w:rPr>
          <w:rFonts w:ascii="Arial" w:hAnsi="Arial" w:cs="Arial"/>
          <w:color w:val="393D3D"/>
          <w:sz w:val="22"/>
          <w:szCs w:val="22"/>
        </w:rPr>
        <w:t xml:space="preserve"> </w:t>
      </w:r>
      <w:r w:rsidRPr="005F4BCD">
        <w:rPr>
          <w:rFonts w:ascii="Arial" w:hAnsi="Arial" w:cs="Arial"/>
          <w:color w:val="393D3D"/>
          <w:sz w:val="22"/>
          <w:szCs w:val="22"/>
        </w:rPr>
        <w:br/>
        <w:t>Web</w:t>
      </w:r>
      <w:r w:rsidRPr="005F4BCD">
        <w:rPr>
          <w:rFonts w:ascii="Arial" w:hAnsi="Arial" w:cs="Arial"/>
          <w:color w:val="393D3D"/>
          <w:sz w:val="22"/>
          <w:szCs w:val="22"/>
        </w:rPr>
        <w:tab/>
      </w:r>
      <w:hyperlink r:id="rId10" w:history="1">
        <w:r w:rsidRPr="00965E91">
          <w:rPr>
            <w:rStyle w:val="Hyperlink"/>
            <w:rFonts w:ascii="Arial" w:hAnsi="Arial" w:cs="Arial"/>
            <w:sz w:val="22"/>
            <w:szCs w:val="22"/>
          </w:rPr>
          <w:t>www.forum-wasserhygiene.at</w:t>
        </w:r>
      </w:hyperlink>
    </w:p>
    <w:p w14:paraId="53F78A96" w14:textId="77777777" w:rsidR="004A5DA2" w:rsidRDefault="004A5DA2" w:rsidP="00BA5D93">
      <w:pPr>
        <w:spacing w:after="120" w:line="276" w:lineRule="auto"/>
        <w:rPr>
          <w:rFonts w:ascii="Arial" w:hAnsi="Arial" w:cs="Arial"/>
          <w:sz w:val="22"/>
          <w:szCs w:val="22"/>
        </w:rPr>
      </w:pPr>
    </w:p>
    <w:p w14:paraId="434A1B6E" w14:textId="0D0B27E0" w:rsidR="008315CE" w:rsidRDefault="001A6216" w:rsidP="00BA5D93">
      <w:pPr>
        <w:spacing w:after="200" w:line="276" w:lineRule="auto"/>
        <w:rPr>
          <w:rStyle w:val="Hyperlink"/>
          <w:rFonts w:ascii="Arial" w:eastAsia="Times New Roman" w:hAnsi="Arial" w:cs="Arial"/>
          <w:sz w:val="21"/>
          <w:szCs w:val="21"/>
        </w:rPr>
      </w:pPr>
      <w:r>
        <w:rPr>
          <w:rFonts w:ascii="Arial" w:hAnsi="Arial" w:cs="Arial"/>
          <w:b/>
          <w:color w:val="0064A3"/>
          <w:sz w:val="22"/>
          <w:szCs w:val="22"/>
        </w:rPr>
        <w:t>Aktuelles Bildmaterial vom 2</w:t>
      </w:r>
      <w:r w:rsidR="004A5DA2">
        <w:rPr>
          <w:rFonts w:ascii="Arial" w:hAnsi="Arial" w:cs="Arial"/>
          <w:b/>
          <w:color w:val="0064A3"/>
          <w:sz w:val="22"/>
          <w:szCs w:val="22"/>
        </w:rPr>
        <w:t xml:space="preserve">. Fachkongress </w:t>
      </w:r>
      <w:r w:rsidR="004A5DA2" w:rsidRPr="00364DB4">
        <w:rPr>
          <w:rFonts w:ascii="Arial" w:hAnsi="Arial" w:cs="Arial"/>
          <w:b/>
          <w:color w:val="0064A3"/>
          <w:sz w:val="22"/>
          <w:szCs w:val="22"/>
        </w:rPr>
        <w:t xml:space="preserve">finden Sie zum Download unter: </w:t>
      </w:r>
      <w:r w:rsidR="004A5DA2" w:rsidRPr="00364DB4">
        <w:rPr>
          <w:rFonts w:ascii="Arial" w:hAnsi="Arial" w:cs="Arial"/>
          <w:b/>
          <w:color w:val="0064A3"/>
          <w:sz w:val="22"/>
          <w:szCs w:val="22"/>
        </w:rPr>
        <w:br/>
      </w:r>
      <w:hyperlink r:id="rId11" w:history="1">
        <w:r w:rsidR="00626312">
          <w:rPr>
            <w:rStyle w:val="Hyperlink"/>
            <w:rFonts w:ascii="Arial" w:eastAsia="Times New Roman" w:hAnsi="Arial" w:cs="Arial"/>
            <w:sz w:val="21"/>
            <w:szCs w:val="21"/>
          </w:rPr>
          <w:t>https://www.apa-fotoservice.at/galerie/21107</w:t>
        </w:r>
      </w:hyperlink>
    </w:p>
    <w:p w14:paraId="587B5253" w14:textId="77777777" w:rsidR="008315CE" w:rsidRDefault="008315CE" w:rsidP="00BA5D93">
      <w:pPr>
        <w:spacing w:after="200" w:line="276" w:lineRule="auto"/>
        <w:rPr>
          <w:rStyle w:val="Hyperlink"/>
          <w:rFonts w:ascii="Arial" w:eastAsia="Times New Roman" w:hAnsi="Arial" w:cs="Arial"/>
          <w:sz w:val="21"/>
          <w:szCs w:val="21"/>
        </w:rPr>
      </w:pPr>
    </w:p>
    <w:p w14:paraId="0E121E09" w14:textId="77777777" w:rsidR="008315CE" w:rsidRDefault="008315CE" w:rsidP="00BA5D93">
      <w:pPr>
        <w:spacing w:after="200" w:line="276" w:lineRule="auto"/>
        <w:rPr>
          <w:rStyle w:val="Hyperlink"/>
          <w:rFonts w:ascii="Arial" w:eastAsia="Times New Roman" w:hAnsi="Arial" w:cs="Arial"/>
          <w:sz w:val="21"/>
          <w:szCs w:val="21"/>
        </w:rPr>
      </w:pPr>
    </w:p>
    <w:p w14:paraId="6816F79D" w14:textId="77777777" w:rsidR="008315CE" w:rsidRDefault="008315CE" w:rsidP="00BA5D93">
      <w:pPr>
        <w:spacing w:after="200" w:line="276" w:lineRule="auto"/>
        <w:rPr>
          <w:rStyle w:val="Hyperlink"/>
          <w:rFonts w:ascii="Arial" w:eastAsia="Times New Roman" w:hAnsi="Arial" w:cs="Arial"/>
          <w:sz w:val="21"/>
          <w:szCs w:val="21"/>
        </w:rPr>
      </w:pPr>
    </w:p>
    <w:p w14:paraId="542632A7" w14:textId="77777777" w:rsidR="008315CE" w:rsidRDefault="008315CE" w:rsidP="00BA5D93">
      <w:pPr>
        <w:spacing w:after="200" w:line="276" w:lineRule="auto"/>
        <w:rPr>
          <w:rStyle w:val="Hyperlink"/>
          <w:rFonts w:ascii="Arial" w:eastAsia="Times New Roman" w:hAnsi="Arial" w:cs="Arial"/>
          <w:sz w:val="21"/>
          <w:szCs w:val="21"/>
        </w:rPr>
      </w:pPr>
    </w:p>
    <w:p w14:paraId="58720ABB" w14:textId="77777777" w:rsidR="008315CE" w:rsidRDefault="008315CE" w:rsidP="00BA5D93">
      <w:pPr>
        <w:spacing w:after="200" w:line="276" w:lineRule="auto"/>
        <w:rPr>
          <w:rStyle w:val="Hyperlink"/>
          <w:rFonts w:ascii="Arial" w:eastAsia="Times New Roman" w:hAnsi="Arial" w:cs="Arial"/>
          <w:sz w:val="21"/>
          <w:szCs w:val="21"/>
        </w:rPr>
      </w:pPr>
    </w:p>
    <w:p w14:paraId="2A128E83" w14:textId="77777777" w:rsidR="008315CE" w:rsidRDefault="008315CE" w:rsidP="00BA5D93">
      <w:pPr>
        <w:spacing w:after="200" w:line="276" w:lineRule="auto"/>
        <w:rPr>
          <w:rStyle w:val="Hyperlink"/>
          <w:rFonts w:ascii="Arial" w:eastAsia="Times New Roman" w:hAnsi="Arial" w:cs="Arial"/>
          <w:sz w:val="21"/>
          <w:szCs w:val="21"/>
        </w:rPr>
      </w:pPr>
    </w:p>
    <w:p w14:paraId="24F2049E" w14:textId="77777777" w:rsidR="008315CE" w:rsidRDefault="008315CE" w:rsidP="00BA5D93">
      <w:pPr>
        <w:spacing w:after="200" w:line="276" w:lineRule="auto"/>
        <w:rPr>
          <w:rStyle w:val="Hyperlink"/>
          <w:rFonts w:ascii="Arial" w:eastAsia="Times New Roman" w:hAnsi="Arial" w:cs="Arial"/>
          <w:sz w:val="21"/>
          <w:szCs w:val="21"/>
        </w:rPr>
      </w:pPr>
    </w:p>
    <w:p w14:paraId="73A7F0BF" w14:textId="77777777" w:rsidR="008315CE" w:rsidRDefault="008315CE" w:rsidP="00BA5D93">
      <w:pPr>
        <w:spacing w:after="200" w:line="276" w:lineRule="auto"/>
        <w:rPr>
          <w:rStyle w:val="Hyperlink"/>
          <w:rFonts w:ascii="Arial" w:eastAsia="Times New Roman" w:hAnsi="Arial" w:cs="Arial"/>
          <w:sz w:val="21"/>
          <w:szCs w:val="21"/>
        </w:rPr>
      </w:pPr>
    </w:p>
    <w:p w14:paraId="0CCBB6F1" w14:textId="77777777" w:rsidR="008315CE" w:rsidRPr="008315CE" w:rsidRDefault="008315CE" w:rsidP="00BA5D93">
      <w:pPr>
        <w:spacing w:after="200" w:line="276" w:lineRule="auto"/>
        <w:rPr>
          <w:rFonts w:ascii="Arial" w:eastAsia="Times New Roman" w:hAnsi="Arial" w:cs="Arial"/>
          <w:color w:val="0000FF" w:themeColor="hyperlink"/>
          <w:sz w:val="21"/>
          <w:szCs w:val="21"/>
          <w:u w:val="single"/>
        </w:rPr>
      </w:pPr>
    </w:p>
    <w:p w14:paraId="2919D558" w14:textId="232150CE" w:rsidR="008315CE" w:rsidRPr="008315CE" w:rsidRDefault="008315CE" w:rsidP="008315CE">
      <w:pPr>
        <w:pStyle w:val="EinfAbs"/>
        <w:ind w:right="-2"/>
        <w:rPr>
          <w:rFonts w:ascii="Arial" w:hAnsi="Arial" w:cs="Arial"/>
          <w:b/>
          <w:color w:val="0070C0"/>
          <w:sz w:val="40"/>
          <w:szCs w:val="40"/>
        </w:rPr>
      </w:pPr>
      <w:r w:rsidRPr="008315CE">
        <w:rPr>
          <w:rFonts w:ascii="Arial" w:hAnsi="Arial" w:cs="Arial"/>
          <w:b/>
          <w:color w:val="0070C0"/>
          <w:sz w:val="40"/>
          <w:szCs w:val="40"/>
        </w:rPr>
        <w:lastRenderedPageBreak/>
        <w:t>Pressebild:</w:t>
      </w:r>
    </w:p>
    <w:p w14:paraId="55611CD5" w14:textId="3E93023D" w:rsidR="008315CE" w:rsidRDefault="008315CE" w:rsidP="00BA5D93">
      <w:pPr>
        <w:spacing w:after="200" w:line="276" w:lineRule="auto"/>
        <w:rPr>
          <w:rFonts w:ascii="Arial" w:hAnsi="Arial" w:cs="Arial"/>
          <w:sz w:val="22"/>
          <w:szCs w:val="22"/>
        </w:rPr>
      </w:pPr>
      <w:r>
        <w:rPr>
          <w:rFonts w:ascii="Arial" w:hAnsi="Arial" w:cs="Arial"/>
          <w:noProof/>
          <w:sz w:val="22"/>
          <w:szCs w:val="22"/>
          <w:lang w:eastAsia="de-DE"/>
        </w:rPr>
        <w:drawing>
          <wp:inline distT="0" distB="0" distL="0" distR="0" wp14:anchorId="28C9C530" wp14:editId="062EF14B">
            <wp:extent cx="5286375" cy="352229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H-Kongress_23102019.jpg"/>
                    <pic:cNvPicPr/>
                  </pic:nvPicPr>
                  <pic:blipFill>
                    <a:blip r:embed="rId12">
                      <a:extLst>
                        <a:ext uri="{28A0092B-C50C-407E-A947-70E740481C1C}">
                          <a14:useLocalDpi xmlns:a14="http://schemas.microsoft.com/office/drawing/2010/main" val="0"/>
                        </a:ext>
                      </a:extLst>
                    </a:blip>
                    <a:stretch>
                      <a:fillRect/>
                    </a:stretch>
                  </pic:blipFill>
                  <pic:spPr>
                    <a:xfrm>
                      <a:off x="0" y="0"/>
                      <a:ext cx="5310724" cy="3538520"/>
                    </a:xfrm>
                    <a:prstGeom prst="rect">
                      <a:avLst/>
                    </a:prstGeom>
                  </pic:spPr>
                </pic:pic>
              </a:graphicData>
            </a:graphic>
          </wp:inline>
        </w:drawing>
      </w:r>
    </w:p>
    <w:p w14:paraId="7E35F039" w14:textId="4A1FC370" w:rsidR="008315CE" w:rsidRPr="008315CE" w:rsidRDefault="008315CE" w:rsidP="00BA5D93">
      <w:pPr>
        <w:spacing w:after="200" w:line="276" w:lineRule="auto"/>
        <w:rPr>
          <w:rFonts w:ascii="Arial" w:hAnsi="Arial" w:cs="Arial"/>
          <w:sz w:val="22"/>
          <w:szCs w:val="22"/>
          <w:lang w:val="en-US"/>
        </w:rPr>
      </w:pPr>
      <w:r w:rsidRPr="008315CE">
        <w:rPr>
          <w:rFonts w:ascii="Arial" w:hAnsi="Arial" w:cs="Arial"/>
          <w:sz w:val="22"/>
          <w:szCs w:val="22"/>
        </w:rPr>
        <w:t xml:space="preserve">v.l.n.r.: Thomas </w:t>
      </w:r>
      <w:proofErr w:type="spellStart"/>
      <w:r w:rsidRPr="008315CE">
        <w:rPr>
          <w:rFonts w:ascii="Arial" w:hAnsi="Arial" w:cs="Arial"/>
          <w:sz w:val="22"/>
          <w:szCs w:val="22"/>
        </w:rPr>
        <w:t>Bimmelmayr</w:t>
      </w:r>
      <w:proofErr w:type="spellEnd"/>
      <w:r w:rsidRPr="008315CE">
        <w:rPr>
          <w:rFonts w:ascii="Arial" w:hAnsi="Arial" w:cs="Arial"/>
          <w:sz w:val="22"/>
          <w:szCs w:val="22"/>
        </w:rPr>
        <w:t xml:space="preserve"> (</w:t>
      </w:r>
      <w:proofErr w:type="spellStart"/>
      <w:r w:rsidRPr="008315CE">
        <w:rPr>
          <w:rFonts w:ascii="Arial" w:hAnsi="Arial" w:cs="Arial"/>
          <w:sz w:val="22"/>
          <w:szCs w:val="22"/>
        </w:rPr>
        <w:t>Rehau</w:t>
      </w:r>
      <w:proofErr w:type="spellEnd"/>
      <w:r w:rsidRPr="008315CE">
        <w:rPr>
          <w:rFonts w:ascii="Arial" w:hAnsi="Arial" w:cs="Arial"/>
          <w:sz w:val="22"/>
          <w:szCs w:val="22"/>
        </w:rPr>
        <w:t>), Mag. Martina Gaspar (Rechtsanwältin), Dr. Alexander Kirschner (Medizinische Universität Wien), DI Jörg Eberhardt (</w:t>
      </w:r>
      <w:proofErr w:type="spellStart"/>
      <w:r w:rsidRPr="008315CE">
        <w:rPr>
          <w:rFonts w:ascii="Arial" w:hAnsi="Arial" w:cs="Arial"/>
          <w:sz w:val="22"/>
          <w:szCs w:val="22"/>
        </w:rPr>
        <w:t>Rehau</w:t>
      </w:r>
      <w:proofErr w:type="spellEnd"/>
      <w:r w:rsidRPr="008315CE">
        <w:rPr>
          <w:rFonts w:ascii="Arial" w:hAnsi="Arial" w:cs="Arial"/>
          <w:sz w:val="22"/>
          <w:szCs w:val="22"/>
        </w:rPr>
        <w:t xml:space="preserve">), DI Wolfgang Hentschel (Gesundheitsamt Frankfurt), Dr. Lothar Erdinger (Universitätsklinikum Heidelberg), Dr. Alexander Blacky (VAMED), Marcel Lüscher (Trinkwasserhygiene-Berater), Martin Taschl (FORUM Wasserhygiene), DI Olaf Heinecke (LTZ Berlin), Mag. </w:t>
      </w:r>
      <w:r w:rsidRPr="008315CE">
        <w:rPr>
          <w:rFonts w:ascii="Arial" w:hAnsi="Arial" w:cs="Arial"/>
          <w:sz w:val="22"/>
          <w:szCs w:val="22"/>
          <w:lang w:val="en-US"/>
        </w:rPr>
        <w:t xml:space="preserve">Peter Wirth (Bluesave), Dr. Ojan Assadian (LK Neunkirchen), Andreas </w:t>
      </w:r>
      <w:proofErr w:type="spellStart"/>
      <w:r w:rsidRPr="008315CE">
        <w:rPr>
          <w:rFonts w:ascii="Arial" w:hAnsi="Arial" w:cs="Arial"/>
          <w:sz w:val="22"/>
          <w:szCs w:val="22"/>
          <w:lang w:val="en-US"/>
        </w:rPr>
        <w:t>Jäger</w:t>
      </w:r>
      <w:proofErr w:type="spellEnd"/>
      <w:r w:rsidRPr="008315CE">
        <w:rPr>
          <w:rFonts w:ascii="Arial" w:hAnsi="Arial" w:cs="Arial"/>
          <w:sz w:val="22"/>
          <w:szCs w:val="22"/>
          <w:lang w:val="en-US"/>
        </w:rPr>
        <w:t xml:space="preserve"> (</w:t>
      </w:r>
      <w:proofErr w:type="spellStart"/>
      <w:r w:rsidRPr="008315CE">
        <w:rPr>
          <w:rFonts w:ascii="Arial" w:hAnsi="Arial" w:cs="Arial"/>
          <w:sz w:val="22"/>
          <w:szCs w:val="22"/>
          <w:lang w:val="en-US"/>
        </w:rPr>
        <w:t>Meteorologe</w:t>
      </w:r>
      <w:proofErr w:type="spellEnd"/>
      <w:r w:rsidRPr="008315CE">
        <w:rPr>
          <w:rFonts w:ascii="Arial" w:hAnsi="Arial" w:cs="Arial"/>
          <w:sz w:val="22"/>
          <w:szCs w:val="22"/>
          <w:lang w:val="en-US"/>
        </w:rPr>
        <w:t>)</w:t>
      </w:r>
    </w:p>
    <w:p w14:paraId="5025A35C" w14:textId="3DBFD828" w:rsidR="008315CE" w:rsidRDefault="008315CE" w:rsidP="00BA5D93">
      <w:pPr>
        <w:spacing w:after="200" w:line="276" w:lineRule="auto"/>
        <w:rPr>
          <w:rFonts w:ascii="Arial" w:hAnsi="Arial" w:cs="Arial"/>
          <w:sz w:val="22"/>
          <w:szCs w:val="22"/>
        </w:rPr>
      </w:pPr>
      <w:r>
        <w:rPr>
          <w:rFonts w:ascii="Arial" w:hAnsi="Arial" w:cs="Arial"/>
          <w:sz w:val="22"/>
          <w:szCs w:val="22"/>
        </w:rPr>
        <w:t>© FORUM Wasserhygiene</w:t>
      </w:r>
    </w:p>
    <w:p w14:paraId="4EF8E6EC" w14:textId="77777777" w:rsidR="008315CE" w:rsidRDefault="008315CE" w:rsidP="00BA5D93">
      <w:pPr>
        <w:spacing w:after="200" w:line="276" w:lineRule="auto"/>
        <w:rPr>
          <w:rFonts w:ascii="Arial" w:hAnsi="Arial" w:cs="Arial"/>
          <w:sz w:val="22"/>
          <w:szCs w:val="22"/>
        </w:rPr>
      </w:pPr>
    </w:p>
    <w:p w14:paraId="03D44A01" w14:textId="77777777" w:rsidR="008315CE" w:rsidRPr="00730FF3" w:rsidRDefault="008315CE" w:rsidP="00BA5D93">
      <w:pPr>
        <w:spacing w:after="200" w:line="276" w:lineRule="auto"/>
        <w:rPr>
          <w:rFonts w:ascii="Arial" w:hAnsi="Arial" w:cs="Arial"/>
          <w:sz w:val="22"/>
          <w:szCs w:val="22"/>
        </w:rPr>
      </w:pPr>
      <w:bookmarkStart w:id="0" w:name="_GoBack"/>
      <w:bookmarkEnd w:id="0"/>
    </w:p>
    <w:sectPr w:rsidR="008315CE" w:rsidRPr="00730FF3" w:rsidSect="002E6586">
      <w:headerReference w:type="default" r:id="rId13"/>
      <w:footerReference w:type="default" r:id="rId14"/>
      <w:pgSz w:w="11906" w:h="16838" w:code="9"/>
      <w:pgMar w:top="964" w:right="1134" w:bottom="1134"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8AAF" w14:textId="77777777" w:rsidR="00AB07B4" w:rsidRDefault="00AB07B4" w:rsidP="00FB4A03">
      <w:r>
        <w:separator/>
      </w:r>
    </w:p>
  </w:endnote>
  <w:endnote w:type="continuationSeparator" w:id="0">
    <w:p w14:paraId="5F529C08" w14:textId="77777777" w:rsidR="00AB07B4" w:rsidRDefault="00AB07B4" w:rsidP="00FB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Medium">
    <w:altName w:val="Times New Roman"/>
    <w:panose1 w:val="00000000000000000000"/>
    <w:charset w:val="00"/>
    <w:family w:val="auto"/>
    <w:pitch w:val="variable"/>
    <w:sig w:usb0="00000003" w:usb1="4000004A" w:usb2="00000000" w:usb3="00000000" w:csb0="0000009B" w:csb1="00000000"/>
  </w:font>
  <w:font w:name="Dax-Light">
    <w:panose1 w:val="02000506050000020004"/>
    <w:charset w:val="00"/>
    <w:family w:val="auto"/>
    <w:pitch w:val="variable"/>
    <w:sig w:usb0="A00000AF" w:usb1="40002048" w:usb2="00000000" w:usb3="00000000" w:csb0="00000111" w:csb1="00000000"/>
  </w:font>
  <w:font w:name="Dax-Medium">
    <w:panose1 w:val="02000606060000020004"/>
    <w:charset w:val="00"/>
    <w:family w:val="auto"/>
    <w:pitch w:val="variable"/>
    <w:sig w:usb0="A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D40D" w14:textId="77777777" w:rsidR="0090239E" w:rsidRDefault="0090239E" w:rsidP="00904643">
    <w:pPr>
      <w:pStyle w:val="Fuzeile"/>
      <w:jc w:val="right"/>
      <w:rPr>
        <w:color w:val="03649F"/>
        <w:sz w:val="18"/>
        <w:szCs w:val="18"/>
      </w:rPr>
    </w:pPr>
  </w:p>
  <w:p w14:paraId="165B985E" w14:textId="77777777" w:rsidR="0090239E" w:rsidRDefault="0090239E" w:rsidP="00AF2581">
    <w:pPr>
      <w:pStyle w:val="Fuzeile"/>
      <w:jc w:val="right"/>
      <w:rPr>
        <w:color w:val="03649F"/>
        <w:sz w:val="18"/>
        <w:szCs w:val="18"/>
      </w:rPr>
    </w:pPr>
  </w:p>
  <w:p w14:paraId="52F116FB" w14:textId="77777777" w:rsidR="0090239E" w:rsidRDefault="0090239E" w:rsidP="00904643">
    <w:pPr>
      <w:pStyle w:val="Fuzeile"/>
      <w:tabs>
        <w:tab w:val="clear" w:pos="4536"/>
        <w:tab w:val="clear" w:pos="9072"/>
      </w:tabs>
      <w:ind w:right="-284"/>
      <w:jc w:val="right"/>
      <w:rPr>
        <w:color w:val="03649F"/>
        <w:sz w:val="18"/>
        <w:szCs w:val="18"/>
      </w:rPr>
    </w:pPr>
  </w:p>
  <w:p w14:paraId="060B6F72" w14:textId="77777777" w:rsidR="0090239E" w:rsidRDefault="0090239E" w:rsidP="00904643">
    <w:pPr>
      <w:pStyle w:val="Fuzeile"/>
      <w:tabs>
        <w:tab w:val="clear" w:pos="4536"/>
        <w:tab w:val="clear" w:pos="9072"/>
      </w:tabs>
      <w:ind w:right="-284"/>
      <w:jc w:val="right"/>
      <w:rPr>
        <w:color w:val="03649F"/>
        <w:sz w:val="18"/>
        <w:szCs w:val="18"/>
      </w:rPr>
    </w:pPr>
  </w:p>
  <w:p w14:paraId="7FBF1285" w14:textId="77777777" w:rsidR="0090239E" w:rsidRDefault="0090239E" w:rsidP="00904643">
    <w:pPr>
      <w:pStyle w:val="Fuzeile"/>
      <w:tabs>
        <w:tab w:val="clear" w:pos="4536"/>
        <w:tab w:val="clear" w:pos="9072"/>
      </w:tabs>
      <w:ind w:right="-284"/>
      <w:jc w:val="right"/>
      <w:rPr>
        <w:color w:val="03649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F148" w14:textId="77777777" w:rsidR="00AB07B4" w:rsidRDefault="00AB07B4" w:rsidP="00FB4A03">
      <w:r>
        <w:separator/>
      </w:r>
    </w:p>
  </w:footnote>
  <w:footnote w:type="continuationSeparator" w:id="0">
    <w:p w14:paraId="73083703" w14:textId="77777777" w:rsidR="00AB07B4" w:rsidRDefault="00AB07B4" w:rsidP="00FB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FE22" w14:textId="77777777" w:rsidR="0090239E" w:rsidRPr="007B4AD2" w:rsidRDefault="0090239E" w:rsidP="007B4AD2">
    <w:pPr>
      <w:pStyle w:val="Kopfzeile"/>
      <w:jc w:val="right"/>
    </w:pPr>
    <w:r>
      <w:rPr>
        <w:noProof/>
        <w:lang w:eastAsia="de-DE"/>
      </w:rPr>
      <w:drawing>
        <wp:inline distT="0" distB="0" distL="0" distR="0" wp14:anchorId="335E9D94" wp14:editId="4FD0109B">
          <wp:extent cx="1724025" cy="1040653"/>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46401" cy="1054160"/>
                  </a:xfrm>
                  <a:prstGeom prst="rect">
                    <a:avLst/>
                  </a:prstGeom>
                </pic:spPr>
              </pic:pic>
            </a:graphicData>
          </a:graphic>
        </wp:inline>
      </w:drawing>
    </w:r>
  </w:p>
  <w:p w14:paraId="32A35676" w14:textId="77777777" w:rsidR="0090239E" w:rsidRPr="0057231F" w:rsidRDefault="0090239E" w:rsidP="0057231F">
    <w:pPr>
      <w:pStyle w:val="Kopfzeile"/>
      <w:rPr>
        <w:color w:val="03649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 o:bullet="t">
        <v:imagedata r:id="rId1" o:title="Aufzählungspunkt"/>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D0DD9"/>
    <w:multiLevelType w:val="hybridMultilevel"/>
    <w:tmpl w:val="DF36C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570FD"/>
    <w:multiLevelType w:val="hybridMultilevel"/>
    <w:tmpl w:val="CBFE6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788F"/>
    <w:multiLevelType w:val="hybridMultilevel"/>
    <w:tmpl w:val="C4A2F742"/>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15A3489B"/>
    <w:multiLevelType w:val="hybridMultilevel"/>
    <w:tmpl w:val="541E64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7C0166"/>
    <w:multiLevelType w:val="hybridMultilevel"/>
    <w:tmpl w:val="171E4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87542A"/>
    <w:multiLevelType w:val="hybridMultilevel"/>
    <w:tmpl w:val="3E827CC6"/>
    <w:lvl w:ilvl="0" w:tplc="1714E238">
      <w:start w:val="1"/>
      <w:numFmt w:val="bullet"/>
      <w:lvlText w:val=""/>
      <w:lvlJc w:val="left"/>
      <w:pPr>
        <w:tabs>
          <w:tab w:val="num" w:pos="720"/>
        </w:tabs>
        <w:ind w:left="720" w:hanging="360"/>
      </w:pPr>
      <w:rPr>
        <w:rFonts w:ascii="Symbol" w:hAnsi="Symbol" w:hint="default"/>
      </w:rPr>
    </w:lvl>
    <w:lvl w:ilvl="1" w:tplc="3C028CFE" w:tentative="1">
      <w:start w:val="1"/>
      <w:numFmt w:val="bullet"/>
      <w:lvlText w:val=""/>
      <w:lvlJc w:val="left"/>
      <w:pPr>
        <w:tabs>
          <w:tab w:val="num" w:pos="1440"/>
        </w:tabs>
        <w:ind w:left="1440" w:hanging="360"/>
      </w:pPr>
      <w:rPr>
        <w:rFonts w:ascii="Symbol" w:hAnsi="Symbol" w:hint="default"/>
      </w:rPr>
    </w:lvl>
    <w:lvl w:ilvl="2" w:tplc="650E6924" w:tentative="1">
      <w:start w:val="1"/>
      <w:numFmt w:val="bullet"/>
      <w:lvlText w:val=""/>
      <w:lvlJc w:val="left"/>
      <w:pPr>
        <w:tabs>
          <w:tab w:val="num" w:pos="2160"/>
        </w:tabs>
        <w:ind w:left="2160" w:hanging="360"/>
      </w:pPr>
      <w:rPr>
        <w:rFonts w:ascii="Symbol" w:hAnsi="Symbol" w:hint="default"/>
      </w:rPr>
    </w:lvl>
    <w:lvl w:ilvl="3" w:tplc="E70EAABE" w:tentative="1">
      <w:start w:val="1"/>
      <w:numFmt w:val="bullet"/>
      <w:lvlText w:val=""/>
      <w:lvlJc w:val="left"/>
      <w:pPr>
        <w:tabs>
          <w:tab w:val="num" w:pos="2880"/>
        </w:tabs>
        <w:ind w:left="2880" w:hanging="360"/>
      </w:pPr>
      <w:rPr>
        <w:rFonts w:ascii="Symbol" w:hAnsi="Symbol" w:hint="default"/>
      </w:rPr>
    </w:lvl>
    <w:lvl w:ilvl="4" w:tplc="B6684158" w:tentative="1">
      <w:start w:val="1"/>
      <w:numFmt w:val="bullet"/>
      <w:lvlText w:val=""/>
      <w:lvlJc w:val="left"/>
      <w:pPr>
        <w:tabs>
          <w:tab w:val="num" w:pos="3600"/>
        </w:tabs>
        <w:ind w:left="3600" w:hanging="360"/>
      </w:pPr>
      <w:rPr>
        <w:rFonts w:ascii="Symbol" w:hAnsi="Symbol" w:hint="default"/>
      </w:rPr>
    </w:lvl>
    <w:lvl w:ilvl="5" w:tplc="2AE048C0" w:tentative="1">
      <w:start w:val="1"/>
      <w:numFmt w:val="bullet"/>
      <w:lvlText w:val=""/>
      <w:lvlJc w:val="left"/>
      <w:pPr>
        <w:tabs>
          <w:tab w:val="num" w:pos="4320"/>
        </w:tabs>
        <w:ind w:left="4320" w:hanging="360"/>
      </w:pPr>
      <w:rPr>
        <w:rFonts w:ascii="Symbol" w:hAnsi="Symbol" w:hint="default"/>
      </w:rPr>
    </w:lvl>
    <w:lvl w:ilvl="6" w:tplc="700C20C0" w:tentative="1">
      <w:start w:val="1"/>
      <w:numFmt w:val="bullet"/>
      <w:lvlText w:val=""/>
      <w:lvlJc w:val="left"/>
      <w:pPr>
        <w:tabs>
          <w:tab w:val="num" w:pos="5040"/>
        </w:tabs>
        <w:ind w:left="5040" w:hanging="360"/>
      </w:pPr>
      <w:rPr>
        <w:rFonts w:ascii="Symbol" w:hAnsi="Symbol" w:hint="default"/>
      </w:rPr>
    </w:lvl>
    <w:lvl w:ilvl="7" w:tplc="E886EA04" w:tentative="1">
      <w:start w:val="1"/>
      <w:numFmt w:val="bullet"/>
      <w:lvlText w:val=""/>
      <w:lvlJc w:val="left"/>
      <w:pPr>
        <w:tabs>
          <w:tab w:val="num" w:pos="5760"/>
        </w:tabs>
        <w:ind w:left="5760" w:hanging="360"/>
      </w:pPr>
      <w:rPr>
        <w:rFonts w:ascii="Symbol" w:hAnsi="Symbol" w:hint="default"/>
      </w:rPr>
    </w:lvl>
    <w:lvl w:ilvl="8" w:tplc="1CECD90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BE5477"/>
    <w:multiLevelType w:val="hybridMultilevel"/>
    <w:tmpl w:val="88A48F8C"/>
    <w:lvl w:ilvl="0" w:tplc="0ABAD4C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950E7"/>
    <w:multiLevelType w:val="hybridMultilevel"/>
    <w:tmpl w:val="85BC27D0"/>
    <w:lvl w:ilvl="0" w:tplc="C00C3D5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174EDC"/>
    <w:multiLevelType w:val="hybridMultilevel"/>
    <w:tmpl w:val="AA8C4684"/>
    <w:lvl w:ilvl="0" w:tplc="A06E04F6">
      <w:numFmt w:val="bullet"/>
      <w:lvlText w:val="-"/>
      <w:lvlJc w:val="left"/>
      <w:pPr>
        <w:ind w:left="405" w:hanging="360"/>
      </w:pPr>
      <w:rPr>
        <w:rFonts w:ascii="Arial" w:eastAsia="Calibri" w:hAnsi="Arial" w:cs="Arial" w:hint="default"/>
      </w:rPr>
    </w:lvl>
    <w:lvl w:ilvl="1" w:tplc="0C070003">
      <w:start w:val="1"/>
      <w:numFmt w:val="bullet"/>
      <w:lvlText w:val="o"/>
      <w:lvlJc w:val="left"/>
      <w:pPr>
        <w:ind w:left="1125" w:hanging="360"/>
      </w:pPr>
      <w:rPr>
        <w:rFonts w:ascii="Courier New" w:hAnsi="Courier New" w:cs="Courier New" w:hint="default"/>
      </w:rPr>
    </w:lvl>
    <w:lvl w:ilvl="2" w:tplc="0C070005">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22FC4BEA"/>
    <w:multiLevelType w:val="hybridMultilevel"/>
    <w:tmpl w:val="40045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F7171"/>
    <w:multiLevelType w:val="hybridMultilevel"/>
    <w:tmpl w:val="9FFE8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0845E8"/>
    <w:multiLevelType w:val="hybridMultilevel"/>
    <w:tmpl w:val="4386CEB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0A8518D"/>
    <w:multiLevelType w:val="hybridMultilevel"/>
    <w:tmpl w:val="AA261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094031"/>
    <w:multiLevelType w:val="hybridMultilevel"/>
    <w:tmpl w:val="BBE271F6"/>
    <w:lvl w:ilvl="0" w:tplc="53A2D5E8">
      <w:start w:val="1"/>
      <w:numFmt w:val="bullet"/>
      <w:lvlText w:val=""/>
      <w:lvlJc w:val="left"/>
      <w:pPr>
        <w:tabs>
          <w:tab w:val="num" w:pos="720"/>
        </w:tabs>
        <w:ind w:left="720" w:hanging="360"/>
      </w:pPr>
      <w:rPr>
        <w:rFonts w:ascii="Symbol" w:hAnsi="Symbol" w:hint="default"/>
      </w:rPr>
    </w:lvl>
    <w:lvl w:ilvl="1" w:tplc="DD78CB0A" w:tentative="1">
      <w:start w:val="1"/>
      <w:numFmt w:val="bullet"/>
      <w:lvlText w:val=""/>
      <w:lvlJc w:val="left"/>
      <w:pPr>
        <w:tabs>
          <w:tab w:val="num" w:pos="1440"/>
        </w:tabs>
        <w:ind w:left="1440" w:hanging="360"/>
      </w:pPr>
      <w:rPr>
        <w:rFonts w:ascii="Symbol" w:hAnsi="Symbol" w:hint="default"/>
      </w:rPr>
    </w:lvl>
    <w:lvl w:ilvl="2" w:tplc="FB92B4EA" w:tentative="1">
      <w:start w:val="1"/>
      <w:numFmt w:val="bullet"/>
      <w:lvlText w:val=""/>
      <w:lvlJc w:val="left"/>
      <w:pPr>
        <w:tabs>
          <w:tab w:val="num" w:pos="2160"/>
        </w:tabs>
        <w:ind w:left="2160" w:hanging="360"/>
      </w:pPr>
      <w:rPr>
        <w:rFonts w:ascii="Symbol" w:hAnsi="Symbol" w:hint="default"/>
      </w:rPr>
    </w:lvl>
    <w:lvl w:ilvl="3" w:tplc="2B0CEC16" w:tentative="1">
      <w:start w:val="1"/>
      <w:numFmt w:val="bullet"/>
      <w:lvlText w:val=""/>
      <w:lvlJc w:val="left"/>
      <w:pPr>
        <w:tabs>
          <w:tab w:val="num" w:pos="2880"/>
        </w:tabs>
        <w:ind w:left="2880" w:hanging="360"/>
      </w:pPr>
      <w:rPr>
        <w:rFonts w:ascii="Symbol" w:hAnsi="Symbol" w:hint="default"/>
      </w:rPr>
    </w:lvl>
    <w:lvl w:ilvl="4" w:tplc="8D7AF08E" w:tentative="1">
      <w:start w:val="1"/>
      <w:numFmt w:val="bullet"/>
      <w:lvlText w:val=""/>
      <w:lvlJc w:val="left"/>
      <w:pPr>
        <w:tabs>
          <w:tab w:val="num" w:pos="3600"/>
        </w:tabs>
        <w:ind w:left="3600" w:hanging="360"/>
      </w:pPr>
      <w:rPr>
        <w:rFonts w:ascii="Symbol" w:hAnsi="Symbol" w:hint="default"/>
      </w:rPr>
    </w:lvl>
    <w:lvl w:ilvl="5" w:tplc="0CC665EE" w:tentative="1">
      <w:start w:val="1"/>
      <w:numFmt w:val="bullet"/>
      <w:lvlText w:val=""/>
      <w:lvlJc w:val="left"/>
      <w:pPr>
        <w:tabs>
          <w:tab w:val="num" w:pos="4320"/>
        </w:tabs>
        <w:ind w:left="4320" w:hanging="360"/>
      </w:pPr>
      <w:rPr>
        <w:rFonts w:ascii="Symbol" w:hAnsi="Symbol" w:hint="default"/>
      </w:rPr>
    </w:lvl>
    <w:lvl w:ilvl="6" w:tplc="B804FB26" w:tentative="1">
      <w:start w:val="1"/>
      <w:numFmt w:val="bullet"/>
      <w:lvlText w:val=""/>
      <w:lvlJc w:val="left"/>
      <w:pPr>
        <w:tabs>
          <w:tab w:val="num" w:pos="5040"/>
        </w:tabs>
        <w:ind w:left="5040" w:hanging="360"/>
      </w:pPr>
      <w:rPr>
        <w:rFonts w:ascii="Symbol" w:hAnsi="Symbol" w:hint="default"/>
      </w:rPr>
    </w:lvl>
    <w:lvl w:ilvl="7" w:tplc="6444DF10" w:tentative="1">
      <w:start w:val="1"/>
      <w:numFmt w:val="bullet"/>
      <w:lvlText w:val=""/>
      <w:lvlJc w:val="left"/>
      <w:pPr>
        <w:tabs>
          <w:tab w:val="num" w:pos="5760"/>
        </w:tabs>
        <w:ind w:left="5760" w:hanging="360"/>
      </w:pPr>
      <w:rPr>
        <w:rFonts w:ascii="Symbol" w:hAnsi="Symbol" w:hint="default"/>
      </w:rPr>
    </w:lvl>
    <w:lvl w:ilvl="8" w:tplc="07C0A6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272FF5"/>
    <w:multiLevelType w:val="hybridMultilevel"/>
    <w:tmpl w:val="2E4EB9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8F2375"/>
    <w:multiLevelType w:val="hybridMultilevel"/>
    <w:tmpl w:val="E724EA42"/>
    <w:lvl w:ilvl="0" w:tplc="9F727A86">
      <w:start w:val="1"/>
      <w:numFmt w:val="bullet"/>
      <w:lvlText w:val=""/>
      <w:lvlJc w:val="left"/>
      <w:pPr>
        <w:tabs>
          <w:tab w:val="num" w:pos="720"/>
        </w:tabs>
        <w:ind w:left="720" w:hanging="360"/>
      </w:pPr>
      <w:rPr>
        <w:rFonts w:ascii="Symbol" w:hAnsi="Symbol" w:hint="default"/>
      </w:rPr>
    </w:lvl>
    <w:lvl w:ilvl="1" w:tplc="DBDAC184" w:tentative="1">
      <w:start w:val="1"/>
      <w:numFmt w:val="bullet"/>
      <w:lvlText w:val=""/>
      <w:lvlJc w:val="left"/>
      <w:pPr>
        <w:tabs>
          <w:tab w:val="num" w:pos="1440"/>
        </w:tabs>
        <w:ind w:left="1440" w:hanging="360"/>
      </w:pPr>
      <w:rPr>
        <w:rFonts w:ascii="Symbol" w:hAnsi="Symbol" w:hint="default"/>
      </w:rPr>
    </w:lvl>
    <w:lvl w:ilvl="2" w:tplc="77289D32" w:tentative="1">
      <w:start w:val="1"/>
      <w:numFmt w:val="bullet"/>
      <w:lvlText w:val=""/>
      <w:lvlJc w:val="left"/>
      <w:pPr>
        <w:tabs>
          <w:tab w:val="num" w:pos="2160"/>
        </w:tabs>
        <w:ind w:left="2160" w:hanging="360"/>
      </w:pPr>
      <w:rPr>
        <w:rFonts w:ascii="Symbol" w:hAnsi="Symbol" w:hint="default"/>
      </w:rPr>
    </w:lvl>
    <w:lvl w:ilvl="3" w:tplc="FCDC444E" w:tentative="1">
      <w:start w:val="1"/>
      <w:numFmt w:val="bullet"/>
      <w:lvlText w:val=""/>
      <w:lvlJc w:val="left"/>
      <w:pPr>
        <w:tabs>
          <w:tab w:val="num" w:pos="2880"/>
        </w:tabs>
        <w:ind w:left="2880" w:hanging="360"/>
      </w:pPr>
      <w:rPr>
        <w:rFonts w:ascii="Symbol" w:hAnsi="Symbol" w:hint="default"/>
      </w:rPr>
    </w:lvl>
    <w:lvl w:ilvl="4" w:tplc="CC50D550" w:tentative="1">
      <w:start w:val="1"/>
      <w:numFmt w:val="bullet"/>
      <w:lvlText w:val=""/>
      <w:lvlJc w:val="left"/>
      <w:pPr>
        <w:tabs>
          <w:tab w:val="num" w:pos="3600"/>
        </w:tabs>
        <w:ind w:left="3600" w:hanging="360"/>
      </w:pPr>
      <w:rPr>
        <w:rFonts w:ascii="Symbol" w:hAnsi="Symbol" w:hint="default"/>
      </w:rPr>
    </w:lvl>
    <w:lvl w:ilvl="5" w:tplc="FB080034" w:tentative="1">
      <w:start w:val="1"/>
      <w:numFmt w:val="bullet"/>
      <w:lvlText w:val=""/>
      <w:lvlJc w:val="left"/>
      <w:pPr>
        <w:tabs>
          <w:tab w:val="num" w:pos="4320"/>
        </w:tabs>
        <w:ind w:left="4320" w:hanging="360"/>
      </w:pPr>
      <w:rPr>
        <w:rFonts w:ascii="Symbol" w:hAnsi="Symbol" w:hint="default"/>
      </w:rPr>
    </w:lvl>
    <w:lvl w:ilvl="6" w:tplc="1AF8E982" w:tentative="1">
      <w:start w:val="1"/>
      <w:numFmt w:val="bullet"/>
      <w:lvlText w:val=""/>
      <w:lvlJc w:val="left"/>
      <w:pPr>
        <w:tabs>
          <w:tab w:val="num" w:pos="5040"/>
        </w:tabs>
        <w:ind w:left="5040" w:hanging="360"/>
      </w:pPr>
      <w:rPr>
        <w:rFonts w:ascii="Symbol" w:hAnsi="Symbol" w:hint="default"/>
      </w:rPr>
    </w:lvl>
    <w:lvl w:ilvl="7" w:tplc="AEDA5ED6" w:tentative="1">
      <w:start w:val="1"/>
      <w:numFmt w:val="bullet"/>
      <w:lvlText w:val=""/>
      <w:lvlJc w:val="left"/>
      <w:pPr>
        <w:tabs>
          <w:tab w:val="num" w:pos="5760"/>
        </w:tabs>
        <w:ind w:left="5760" w:hanging="360"/>
      </w:pPr>
      <w:rPr>
        <w:rFonts w:ascii="Symbol" w:hAnsi="Symbol" w:hint="default"/>
      </w:rPr>
    </w:lvl>
    <w:lvl w:ilvl="8" w:tplc="A9D28C2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D228CE"/>
    <w:multiLevelType w:val="hybridMultilevel"/>
    <w:tmpl w:val="248455C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F4738A3"/>
    <w:multiLevelType w:val="hybridMultilevel"/>
    <w:tmpl w:val="E67222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FAF57F3"/>
    <w:multiLevelType w:val="multilevel"/>
    <w:tmpl w:val="A5D09D8A"/>
    <w:lvl w:ilvl="0">
      <w:start w:val="1"/>
      <w:numFmt w:val="bullet"/>
      <w:lvlText w:val=""/>
      <w:lvlJc w:val="left"/>
      <w:pPr>
        <w:ind w:left="360" w:hanging="360"/>
      </w:pPr>
      <w:rPr>
        <w:rFonts w:ascii="Symbol" w:hAnsi="Symbol" w:hint="default"/>
        <w:b/>
        <w:color w:val="1174A3"/>
      </w:rPr>
    </w:lvl>
    <w:lvl w:ilvl="1">
      <w:start w:val="1"/>
      <w:numFmt w:val="decimal"/>
      <w:lvlText w:val="%1.%2"/>
      <w:lvlJc w:val="left"/>
      <w:pPr>
        <w:ind w:left="360" w:hanging="360"/>
      </w:pPr>
      <w:rPr>
        <w:rFonts w:hint="default"/>
        <w:b/>
        <w:color w:val="1174A3"/>
      </w:rPr>
    </w:lvl>
    <w:lvl w:ilvl="2">
      <w:start w:val="1"/>
      <w:numFmt w:val="decimal"/>
      <w:lvlText w:val="%1.%2.%3"/>
      <w:lvlJc w:val="left"/>
      <w:pPr>
        <w:ind w:left="720" w:hanging="720"/>
      </w:pPr>
      <w:rPr>
        <w:rFonts w:hint="default"/>
        <w:b/>
        <w:color w:val="1174A3"/>
      </w:rPr>
    </w:lvl>
    <w:lvl w:ilvl="3">
      <w:start w:val="1"/>
      <w:numFmt w:val="decimal"/>
      <w:lvlText w:val="%1.%2.%3.%4"/>
      <w:lvlJc w:val="left"/>
      <w:pPr>
        <w:ind w:left="720" w:hanging="720"/>
      </w:pPr>
      <w:rPr>
        <w:rFonts w:hint="default"/>
        <w:b/>
        <w:color w:val="1174A3"/>
      </w:rPr>
    </w:lvl>
    <w:lvl w:ilvl="4">
      <w:start w:val="1"/>
      <w:numFmt w:val="decimal"/>
      <w:lvlText w:val="%1.%2.%3.%4.%5"/>
      <w:lvlJc w:val="left"/>
      <w:pPr>
        <w:ind w:left="1080" w:hanging="1080"/>
      </w:pPr>
      <w:rPr>
        <w:rFonts w:hint="default"/>
        <w:b/>
        <w:color w:val="1174A3"/>
      </w:rPr>
    </w:lvl>
    <w:lvl w:ilvl="5">
      <w:start w:val="1"/>
      <w:numFmt w:val="decimal"/>
      <w:lvlText w:val="%1.%2.%3.%4.%5.%6"/>
      <w:lvlJc w:val="left"/>
      <w:pPr>
        <w:ind w:left="1080" w:hanging="1080"/>
      </w:pPr>
      <w:rPr>
        <w:rFonts w:hint="default"/>
        <w:b/>
        <w:color w:val="1174A3"/>
      </w:rPr>
    </w:lvl>
    <w:lvl w:ilvl="6">
      <w:start w:val="1"/>
      <w:numFmt w:val="decimal"/>
      <w:lvlText w:val="%1.%2.%3.%4.%5.%6.%7"/>
      <w:lvlJc w:val="left"/>
      <w:pPr>
        <w:ind w:left="1440" w:hanging="1440"/>
      </w:pPr>
      <w:rPr>
        <w:rFonts w:hint="default"/>
        <w:b/>
        <w:color w:val="1174A3"/>
      </w:rPr>
    </w:lvl>
    <w:lvl w:ilvl="7">
      <w:start w:val="1"/>
      <w:numFmt w:val="decimal"/>
      <w:lvlText w:val="%1.%2.%3.%4.%5.%6.%7.%8"/>
      <w:lvlJc w:val="left"/>
      <w:pPr>
        <w:ind w:left="1440" w:hanging="1440"/>
      </w:pPr>
      <w:rPr>
        <w:rFonts w:hint="default"/>
        <w:b/>
        <w:color w:val="1174A3"/>
      </w:rPr>
    </w:lvl>
    <w:lvl w:ilvl="8">
      <w:start w:val="1"/>
      <w:numFmt w:val="decimal"/>
      <w:lvlText w:val="%1.%2.%3.%4.%5.%6.%7.%8.%9"/>
      <w:lvlJc w:val="left"/>
      <w:pPr>
        <w:ind w:left="1800" w:hanging="1800"/>
      </w:pPr>
      <w:rPr>
        <w:rFonts w:hint="default"/>
        <w:b/>
        <w:color w:val="1174A3"/>
      </w:rPr>
    </w:lvl>
  </w:abstractNum>
  <w:abstractNum w:abstractNumId="20" w15:restartNumberingAfterBreak="0">
    <w:nsid w:val="44756F40"/>
    <w:multiLevelType w:val="hybridMultilevel"/>
    <w:tmpl w:val="61A4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684234"/>
    <w:multiLevelType w:val="hybridMultilevel"/>
    <w:tmpl w:val="E91A3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7C103C"/>
    <w:multiLevelType w:val="hybridMultilevel"/>
    <w:tmpl w:val="1BDC1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1E74B9"/>
    <w:multiLevelType w:val="hybridMultilevel"/>
    <w:tmpl w:val="2CA07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300CDD"/>
    <w:multiLevelType w:val="hybridMultilevel"/>
    <w:tmpl w:val="684CBA30"/>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5" w15:restartNumberingAfterBreak="0">
    <w:nsid w:val="5FA5151F"/>
    <w:multiLevelType w:val="hybridMultilevel"/>
    <w:tmpl w:val="D910CFF6"/>
    <w:lvl w:ilvl="0" w:tplc="96966654">
      <w:start w:val="1"/>
      <w:numFmt w:val="bullet"/>
      <w:lvlText w:val="•"/>
      <w:lvlJc w:val="left"/>
      <w:pPr>
        <w:tabs>
          <w:tab w:val="num" w:pos="720"/>
        </w:tabs>
        <w:ind w:left="720" w:hanging="360"/>
      </w:pPr>
      <w:rPr>
        <w:rFonts w:ascii="Arial" w:hAnsi="Arial" w:hint="default"/>
      </w:rPr>
    </w:lvl>
    <w:lvl w:ilvl="1" w:tplc="163C3D1C" w:tentative="1">
      <w:start w:val="1"/>
      <w:numFmt w:val="bullet"/>
      <w:lvlText w:val="•"/>
      <w:lvlJc w:val="left"/>
      <w:pPr>
        <w:tabs>
          <w:tab w:val="num" w:pos="1440"/>
        </w:tabs>
        <w:ind w:left="1440" w:hanging="360"/>
      </w:pPr>
      <w:rPr>
        <w:rFonts w:ascii="Arial" w:hAnsi="Arial" w:hint="default"/>
      </w:rPr>
    </w:lvl>
    <w:lvl w:ilvl="2" w:tplc="BABAE15C" w:tentative="1">
      <w:start w:val="1"/>
      <w:numFmt w:val="bullet"/>
      <w:lvlText w:val="•"/>
      <w:lvlJc w:val="left"/>
      <w:pPr>
        <w:tabs>
          <w:tab w:val="num" w:pos="2160"/>
        </w:tabs>
        <w:ind w:left="2160" w:hanging="360"/>
      </w:pPr>
      <w:rPr>
        <w:rFonts w:ascii="Arial" w:hAnsi="Arial" w:hint="default"/>
      </w:rPr>
    </w:lvl>
    <w:lvl w:ilvl="3" w:tplc="175A2FF2" w:tentative="1">
      <w:start w:val="1"/>
      <w:numFmt w:val="bullet"/>
      <w:lvlText w:val="•"/>
      <w:lvlJc w:val="left"/>
      <w:pPr>
        <w:tabs>
          <w:tab w:val="num" w:pos="2880"/>
        </w:tabs>
        <w:ind w:left="2880" w:hanging="360"/>
      </w:pPr>
      <w:rPr>
        <w:rFonts w:ascii="Arial" w:hAnsi="Arial" w:hint="default"/>
      </w:rPr>
    </w:lvl>
    <w:lvl w:ilvl="4" w:tplc="E7067B50" w:tentative="1">
      <w:start w:val="1"/>
      <w:numFmt w:val="bullet"/>
      <w:lvlText w:val="•"/>
      <w:lvlJc w:val="left"/>
      <w:pPr>
        <w:tabs>
          <w:tab w:val="num" w:pos="3600"/>
        </w:tabs>
        <w:ind w:left="3600" w:hanging="360"/>
      </w:pPr>
      <w:rPr>
        <w:rFonts w:ascii="Arial" w:hAnsi="Arial" w:hint="default"/>
      </w:rPr>
    </w:lvl>
    <w:lvl w:ilvl="5" w:tplc="16C28F44" w:tentative="1">
      <w:start w:val="1"/>
      <w:numFmt w:val="bullet"/>
      <w:lvlText w:val="•"/>
      <w:lvlJc w:val="left"/>
      <w:pPr>
        <w:tabs>
          <w:tab w:val="num" w:pos="4320"/>
        </w:tabs>
        <w:ind w:left="4320" w:hanging="360"/>
      </w:pPr>
      <w:rPr>
        <w:rFonts w:ascii="Arial" w:hAnsi="Arial" w:hint="default"/>
      </w:rPr>
    </w:lvl>
    <w:lvl w:ilvl="6" w:tplc="AC70D844" w:tentative="1">
      <w:start w:val="1"/>
      <w:numFmt w:val="bullet"/>
      <w:lvlText w:val="•"/>
      <w:lvlJc w:val="left"/>
      <w:pPr>
        <w:tabs>
          <w:tab w:val="num" w:pos="5040"/>
        </w:tabs>
        <w:ind w:left="5040" w:hanging="360"/>
      </w:pPr>
      <w:rPr>
        <w:rFonts w:ascii="Arial" w:hAnsi="Arial" w:hint="default"/>
      </w:rPr>
    </w:lvl>
    <w:lvl w:ilvl="7" w:tplc="246EE3CA" w:tentative="1">
      <w:start w:val="1"/>
      <w:numFmt w:val="bullet"/>
      <w:lvlText w:val="•"/>
      <w:lvlJc w:val="left"/>
      <w:pPr>
        <w:tabs>
          <w:tab w:val="num" w:pos="5760"/>
        </w:tabs>
        <w:ind w:left="5760" w:hanging="360"/>
      </w:pPr>
      <w:rPr>
        <w:rFonts w:ascii="Arial" w:hAnsi="Arial" w:hint="default"/>
      </w:rPr>
    </w:lvl>
    <w:lvl w:ilvl="8" w:tplc="824077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7042F7"/>
    <w:multiLevelType w:val="hybridMultilevel"/>
    <w:tmpl w:val="81C27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3176CA"/>
    <w:multiLevelType w:val="hybridMultilevel"/>
    <w:tmpl w:val="D2BE6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4CE6536"/>
    <w:multiLevelType w:val="hybridMultilevel"/>
    <w:tmpl w:val="04D00086"/>
    <w:lvl w:ilvl="0" w:tplc="7C624CBE">
      <w:start w:val="1"/>
      <w:numFmt w:val="bullet"/>
      <w:pStyle w:val="Aufzhlung"/>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C467A2"/>
    <w:multiLevelType w:val="hybridMultilevel"/>
    <w:tmpl w:val="F3FA4D54"/>
    <w:lvl w:ilvl="0" w:tplc="58BC7876">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
  </w:num>
  <w:num w:numId="4">
    <w:abstractNumId w:val="7"/>
  </w:num>
  <w:num w:numId="5">
    <w:abstractNumId w:val="28"/>
  </w:num>
  <w:num w:numId="6">
    <w:abstractNumId w:val="0"/>
  </w:num>
  <w:num w:numId="7">
    <w:abstractNumId w:val="11"/>
  </w:num>
  <w:num w:numId="8">
    <w:abstractNumId w:val="14"/>
  </w:num>
  <w:num w:numId="9">
    <w:abstractNumId w:val="6"/>
  </w:num>
  <w:num w:numId="10">
    <w:abstractNumId w:val="16"/>
  </w:num>
  <w:num w:numId="11">
    <w:abstractNumId w:val="27"/>
  </w:num>
  <w:num w:numId="12">
    <w:abstractNumId w:val="12"/>
  </w:num>
  <w:num w:numId="13">
    <w:abstractNumId w:val="17"/>
  </w:num>
  <w:num w:numId="14">
    <w:abstractNumId w:val="18"/>
  </w:num>
  <w:num w:numId="15">
    <w:abstractNumId w:val="4"/>
  </w:num>
  <w:num w:numId="16">
    <w:abstractNumId w:val="15"/>
  </w:num>
  <w:num w:numId="17">
    <w:abstractNumId w:val="19"/>
  </w:num>
  <w:num w:numId="18">
    <w:abstractNumId w:val="24"/>
  </w:num>
  <w:num w:numId="19">
    <w:abstractNumId w:val="5"/>
  </w:num>
  <w:num w:numId="20">
    <w:abstractNumId w:val="25"/>
  </w:num>
  <w:num w:numId="21">
    <w:abstractNumId w:val="9"/>
  </w:num>
  <w:num w:numId="22">
    <w:abstractNumId w:val="29"/>
  </w:num>
  <w:num w:numId="23">
    <w:abstractNumId w:val="1"/>
  </w:num>
  <w:num w:numId="24">
    <w:abstractNumId w:val="8"/>
  </w:num>
  <w:num w:numId="25">
    <w:abstractNumId w:val="3"/>
  </w:num>
  <w:num w:numId="26">
    <w:abstractNumId w:val="22"/>
  </w:num>
  <w:num w:numId="27">
    <w:abstractNumId w:val="20"/>
  </w:num>
  <w:num w:numId="28">
    <w:abstractNumId w:val="23"/>
  </w:num>
  <w:num w:numId="29">
    <w:abstractNumId w:val="26"/>
  </w:num>
  <w:num w:numId="30">
    <w:abstractNumId w:val="29"/>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86"/>
    <w:rsid w:val="0000032E"/>
    <w:rsid w:val="00003013"/>
    <w:rsid w:val="00003191"/>
    <w:rsid w:val="00006A0D"/>
    <w:rsid w:val="0000713A"/>
    <w:rsid w:val="0001166E"/>
    <w:rsid w:val="00011B75"/>
    <w:rsid w:val="00011BA0"/>
    <w:rsid w:val="00012E12"/>
    <w:rsid w:val="000152AC"/>
    <w:rsid w:val="0001793F"/>
    <w:rsid w:val="00025377"/>
    <w:rsid w:val="00025F1B"/>
    <w:rsid w:val="000275B8"/>
    <w:rsid w:val="0003330A"/>
    <w:rsid w:val="00034178"/>
    <w:rsid w:val="000363CB"/>
    <w:rsid w:val="000374D4"/>
    <w:rsid w:val="0004375D"/>
    <w:rsid w:val="000450B7"/>
    <w:rsid w:val="00047133"/>
    <w:rsid w:val="00057BA0"/>
    <w:rsid w:val="000715F6"/>
    <w:rsid w:val="00074BB8"/>
    <w:rsid w:val="00077D9A"/>
    <w:rsid w:val="00083047"/>
    <w:rsid w:val="00085B92"/>
    <w:rsid w:val="000869A7"/>
    <w:rsid w:val="0009332E"/>
    <w:rsid w:val="00097A2D"/>
    <w:rsid w:val="000A00DC"/>
    <w:rsid w:val="000A1F61"/>
    <w:rsid w:val="000A6E7A"/>
    <w:rsid w:val="000B0CD4"/>
    <w:rsid w:val="000B4060"/>
    <w:rsid w:val="000C2823"/>
    <w:rsid w:val="000C4ADD"/>
    <w:rsid w:val="000D11F4"/>
    <w:rsid w:val="000D57BE"/>
    <w:rsid w:val="000E2BA0"/>
    <w:rsid w:val="000E5427"/>
    <w:rsid w:val="000E67E5"/>
    <w:rsid w:val="000F175B"/>
    <w:rsid w:val="000F21A3"/>
    <w:rsid w:val="000F47B7"/>
    <w:rsid w:val="000F542D"/>
    <w:rsid w:val="000F734B"/>
    <w:rsid w:val="00101174"/>
    <w:rsid w:val="0010148C"/>
    <w:rsid w:val="00102A2F"/>
    <w:rsid w:val="00106CDF"/>
    <w:rsid w:val="0010788C"/>
    <w:rsid w:val="00116F0A"/>
    <w:rsid w:val="00125E04"/>
    <w:rsid w:val="001273A5"/>
    <w:rsid w:val="0014784E"/>
    <w:rsid w:val="00151C7C"/>
    <w:rsid w:val="00153DA8"/>
    <w:rsid w:val="00156BA8"/>
    <w:rsid w:val="00156D13"/>
    <w:rsid w:val="00160B70"/>
    <w:rsid w:val="001635B6"/>
    <w:rsid w:val="00163AD7"/>
    <w:rsid w:val="001646FD"/>
    <w:rsid w:val="00165BC4"/>
    <w:rsid w:val="00167750"/>
    <w:rsid w:val="001705AC"/>
    <w:rsid w:val="0017267C"/>
    <w:rsid w:val="001737B2"/>
    <w:rsid w:val="001900E2"/>
    <w:rsid w:val="00191341"/>
    <w:rsid w:val="001914BD"/>
    <w:rsid w:val="00192298"/>
    <w:rsid w:val="001A0172"/>
    <w:rsid w:val="001A3F52"/>
    <w:rsid w:val="001A6216"/>
    <w:rsid w:val="001B0174"/>
    <w:rsid w:val="001B160A"/>
    <w:rsid w:val="001B1C04"/>
    <w:rsid w:val="001B6347"/>
    <w:rsid w:val="001B7E1E"/>
    <w:rsid w:val="001C2B7E"/>
    <w:rsid w:val="001C4466"/>
    <w:rsid w:val="001C469D"/>
    <w:rsid w:val="001C520B"/>
    <w:rsid w:val="001C6F7B"/>
    <w:rsid w:val="001C6F9D"/>
    <w:rsid w:val="001C7A8B"/>
    <w:rsid w:val="001D0E12"/>
    <w:rsid w:val="001E0EED"/>
    <w:rsid w:val="001E3851"/>
    <w:rsid w:val="001E4A33"/>
    <w:rsid w:val="001E5107"/>
    <w:rsid w:val="001F22A9"/>
    <w:rsid w:val="001F3216"/>
    <w:rsid w:val="001F423B"/>
    <w:rsid w:val="001F77E1"/>
    <w:rsid w:val="00203584"/>
    <w:rsid w:val="00204A7C"/>
    <w:rsid w:val="002057EE"/>
    <w:rsid w:val="00215510"/>
    <w:rsid w:val="00215EEE"/>
    <w:rsid w:val="00216F4B"/>
    <w:rsid w:val="0021798C"/>
    <w:rsid w:val="00222C22"/>
    <w:rsid w:val="0022369B"/>
    <w:rsid w:val="0022499C"/>
    <w:rsid w:val="00225677"/>
    <w:rsid w:val="00230CA0"/>
    <w:rsid w:val="00241F45"/>
    <w:rsid w:val="00241F97"/>
    <w:rsid w:val="00242241"/>
    <w:rsid w:val="0024599C"/>
    <w:rsid w:val="002467D6"/>
    <w:rsid w:val="002527DB"/>
    <w:rsid w:val="00256317"/>
    <w:rsid w:val="002570E4"/>
    <w:rsid w:val="00260D58"/>
    <w:rsid w:val="00263B37"/>
    <w:rsid w:val="00263B4A"/>
    <w:rsid w:val="00264177"/>
    <w:rsid w:val="00264C1F"/>
    <w:rsid w:val="00270BCC"/>
    <w:rsid w:val="00275DEB"/>
    <w:rsid w:val="00276CF9"/>
    <w:rsid w:val="0028009D"/>
    <w:rsid w:val="0028069B"/>
    <w:rsid w:val="002828A3"/>
    <w:rsid w:val="002837AB"/>
    <w:rsid w:val="00287DB3"/>
    <w:rsid w:val="00290373"/>
    <w:rsid w:val="00292409"/>
    <w:rsid w:val="002A55CA"/>
    <w:rsid w:val="002A5EB6"/>
    <w:rsid w:val="002A6100"/>
    <w:rsid w:val="002A63EF"/>
    <w:rsid w:val="002A64D6"/>
    <w:rsid w:val="002A671F"/>
    <w:rsid w:val="002A712C"/>
    <w:rsid w:val="002B5760"/>
    <w:rsid w:val="002B6F6D"/>
    <w:rsid w:val="002C5426"/>
    <w:rsid w:val="002C5CFF"/>
    <w:rsid w:val="002D0977"/>
    <w:rsid w:val="002D19F9"/>
    <w:rsid w:val="002D4681"/>
    <w:rsid w:val="002D4C0D"/>
    <w:rsid w:val="002D5DF0"/>
    <w:rsid w:val="002E10D2"/>
    <w:rsid w:val="002E1A4B"/>
    <w:rsid w:val="002E4E78"/>
    <w:rsid w:val="002E54F3"/>
    <w:rsid w:val="002E6586"/>
    <w:rsid w:val="002E6B8A"/>
    <w:rsid w:val="002F1314"/>
    <w:rsid w:val="002F1F6B"/>
    <w:rsid w:val="002F2CF5"/>
    <w:rsid w:val="002F78AF"/>
    <w:rsid w:val="00300ACA"/>
    <w:rsid w:val="00301EE5"/>
    <w:rsid w:val="00301F7C"/>
    <w:rsid w:val="00307C3F"/>
    <w:rsid w:val="003117E1"/>
    <w:rsid w:val="00314F21"/>
    <w:rsid w:val="003161C7"/>
    <w:rsid w:val="00316DBA"/>
    <w:rsid w:val="00320B86"/>
    <w:rsid w:val="00322CD5"/>
    <w:rsid w:val="00327AF8"/>
    <w:rsid w:val="00332DE2"/>
    <w:rsid w:val="003351CA"/>
    <w:rsid w:val="00342562"/>
    <w:rsid w:val="0035650C"/>
    <w:rsid w:val="00357A98"/>
    <w:rsid w:val="00360163"/>
    <w:rsid w:val="00361118"/>
    <w:rsid w:val="003622CE"/>
    <w:rsid w:val="00363F7D"/>
    <w:rsid w:val="00364DB4"/>
    <w:rsid w:val="003654CD"/>
    <w:rsid w:val="00365C38"/>
    <w:rsid w:val="00367D80"/>
    <w:rsid w:val="00371266"/>
    <w:rsid w:val="00382D24"/>
    <w:rsid w:val="003857C9"/>
    <w:rsid w:val="00386B38"/>
    <w:rsid w:val="00387E30"/>
    <w:rsid w:val="00390869"/>
    <w:rsid w:val="0039724A"/>
    <w:rsid w:val="003972B1"/>
    <w:rsid w:val="00397F04"/>
    <w:rsid w:val="003A15E4"/>
    <w:rsid w:val="003A1728"/>
    <w:rsid w:val="003B02B7"/>
    <w:rsid w:val="003B1F5E"/>
    <w:rsid w:val="003B49A6"/>
    <w:rsid w:val="003C06EF"/>
    <w:rsid w:val="003C1466"/>
    <w:rsid w:val="003C2AA5"/>
    <w:rsid w:val="003C3812"/>
    <w:rsid w:val="003C3C6E"/>
    <w:rsid w:val="003C5028"/>
    <w:rsid w:val="003D3463"/>
    <w:rsid w:val="003D587E"/>
    <w:rsid w:val="003D6A00"/>
    <w:rsid w:val="003E32E1"/>
    <w:rsid w:val="003E3944"/>
    <w:rsid w:val="003E4018"/>
    <w:rsid w:val="003E68F4"/>
    <w:rsid w:val="003F11D6"/>
    <w:rsid w:val="003F5D98"/>
    <w:rsid w:val="00400B37"/>
    <w:rsid w:val="004014E7"/>
    <w:rsid w:val="00405257"/>
    <w:rsid w:val="00406F72"/>
    <w:rsid w:val="00410F5C"/>
    <w:rsid w:val="00411E4C"/>
    <w:rsid w:val="0041381F"/>
    <w:rsid w:val="00416EFC"/>
    <w:rsid w:val="0042030A"/>
    <w:rsid w:val="00425463"/>
    <w:rsid w:val="00427105"/>
    <w:rsid w:val="00431AA5"/>
    <w:rsid w:val="00435C2A"/>
    <w:rsid w:val="00437D44"/>
    <w:rsid w:val="00437EA8"/>
    <w:rsid w:val="004429FD"/>
    <w:rsid w:val="00442EBE"/>
    <w:rsid w:val="00454786"/>
    <w:rsid w:val="00456C6C"/>
    <w:rsid w:val="004628FC"/>
    <w:rsid w:val="00464184"/>
    <w:rsid w:val="004656E8"/>
    <w:rsid w:val="00471347"/>
    <w:rsid w:val="0048017B"/>
    <w:rsid w:val="00486686"/>
    <w:rsid w:val="00490B8D"/>
    <w:rsid w:val="004A016F"/>
    <w:rsid w:val="004A5DA2"/>
    <w:rsid w:val="004A738E"/>
    <w:rsid w:val="004B1E52"/>
    <w:rsid w:val="004B5FAF"/>
    <w:rsid w:val="004B65B2"/>
    <w:rsid w:val="004C2359"/>
    <w:rsid w:val="004C25FD"/>
    <w:rsid w:val="004C3746"/>
    <w:rsid w:val="004C385F"/>
    <w:rsid w:val="004C4BC5"/>
    <w:rsid w:val="004C5450"/>
    <w:rsid w:val="004D475A"/>
    <w:rsid w:val="004E3C34"/>
    <w:rsid w:val="004E4FA8"/>
    <w:rsid w:val="004E5746"/>
    <w:rsid w:val="004E581D"/>
    <w:rsid w:val="004F1C5F"/>
    <w:rsid w:val="004F45F9"/>
    <w:rsid w:val="005017FD"/>
    <w:rsid w:val="00506377"/>
    <w:rsid w:val="00507391"/>
    <w:rsid w:val="00510DE9"/>
    <w:rsid w:val="005236A6"/>
    <w:rsid w:val="00524338"/>
    <w:rsid w:val="005255D6"/>
    <w:rsid w:val="005256B0"/>
    <w:rsid w:val="00525C4E"/>
    <w:rsid w:val="00526529"/>
    <w:rsid w:val="00530B51"/>
    <w:rsid w:val="0053417E"/>
    <w:rsid w:val="005365B0"/>
    <w:rsid w:val="00536C6D"/>
    <w:rsid w:val="0053770A"/>
    <w:rsid w:val="00537D12"/>
    <w:rsid w:val="00541E67"/>
    <w:rsid w:val="005442BB"/>
    <w:rsid w:val="005442BD"/>
    <w:rsid w:val="00544953"/>
    <w:rsid w:val="005456FD"/>
    <w:rsid w:val="00546109"/>
    <w:rsid w:val="00547A80"/>
    <w:rsid w:val="005538B2"/>
    <w:rsid w:val="005601DD"/>
    <w:rsid w:val="00563642"/>
    <w:rsid w:val="00563B86"/>
    <w:rsid w:val="00566586"/>
    <w:rsid w:val="00567557"/>
    <w:rsid w:val="00570F14"/>
    <w:rsid w:val="00571BB1"/>
    <w:rsid w:val="0057231F"/>
    <w:rsid w:val="00574A2C"/>
    <w:rsid w:val="00575429"/>
    <w:rsid w:val="00575A43"/>
    <w:rsid w:val="00580CC9"/>
    <w:rsid w:val="00583CE1"/>
    <w:rsid w:val="00584400"/>
    <w:rsid w:val="00587C22"/>
    <w:rsid w:val="00592647"/>
    <w:rsid w:val="0059358F"/>
    <w:rsid w:val="005935EC"/>
    <w:rsid w:val="00595779"/>
    <w:rsid w:val="00595823"/>
    <w:rsid w:val="005A0EF8"/>
    <w:rsid w:val="005A1A49"/>
    <w:rsid w:val="005A1EEA"/>
    <w:rsid w:val="005A2FFF"/>
    <w:rsid w:val="005A31B7"/>
    <w:rsid w:val="005A5CA7"/>
    <w:rsid w:val="005A6FEA"/>
    <w:rsid w:val="005A73AA"/>
    <w:rsid w:val="005B35F2"/>
    <w:rsid w:val="005C035E"/>
    <w:rsid w:val="005C6601"/>
    <w:rsid w:val="005C69FB"/>
    <w:rsid w:val="005C6D8C"/>
    <w:rsid w:val="005D075A"/>
    <w:rsid w:val="005D0D95"/>
    <w:rsid w:val="005D3832"/>
    <w:rsid w:val="005D6E6F"/>
    <w:rsid w:val="005E168E"/>
    <w:rsid w:val="005E5E4A"/>
    <w:rsid w:val="005E6B24"/>
    <w:rsid w:val="005F21D5"/>
    <w:rsid w:val="005F4BCD"/>
    <w:rsid w:val="00600CB8"/>
    <w:rsid w:val="00601B08"/>
    <w:rsid w:val="00604772"/>
    <w:rsid w:val="00604DE4"/>
    <w:rsid w:val="0060591F"/>
    <w:rsid w:val="00606F91"/>
    <w:rsid w:val="00610713"/>
    <w:rsid w:val="006201C5"/>
    <w:rsid w:val="00620941"/>
    <w:rsid w:val="0062232A"/>
    <w:rsid w:val="00626312"/>
    <w:rsid w:val="0063066A"/>
    <w:rsid w:val="00634761"/>
    <w:rsid w:val="0063771C"/>
    <w:rsid w:val="00641609"/>
    <w:rsid w:val="00645F0F"/>
    <w:rsid w:val="0064721D"/>
    <w:rsid w:val="0065392C"/>
    <w:rsid w:val="006541C9"/>
    <w:rsid w:val="00655D57"/>
    <w:rsid w:val="00655E70"/>
    <w:rsid w:val="006562F5"/>
    <w:rsid w:val="006570B5"/>
    <w:rsid w:val="006572CB"/>
    <w:rsid w:val="006574CE"/>
    <w:rsid w:val="00657816"/>
    <w:rsid w:val="00657A0C"/>
    <w:rsid w:val="00662F0F"/>
    <w:rsid w:val="00664CA3"/>
    <w:rsid w:val="00670814"/>
    <w:rsid w:val="00670948"/>
    <w:rsid w:val="00675259"/>
    <w:rsid w:val="00681BCC"/>
    <w:rsid w:val="006832E7"/>
    <w:rsid w:val="00683CC9"/>
    <w:rsid w:val="00687308"/>
    <w:rsid w:val="00687ACE"/>
    <w:rsid w:val="00697D43"/>
    <w:rsid w:val="00697E67"/>
    <w:rsid w:val="006A1FC3"/>
    <w:rsid w:val="006A27D0"/>
    <w:rsid w:val="006B0D7F"/>
    <w:rsid w:val="006B1E70"/>
    <w:rsid w:val="006B217A"/>
    <w:rsid w:val="006B7495"/>
    <w:rsid w:val="006B7D6F"/>
    <w:rsid w:val="006C5B75"/>
    <w:rsid w:val="006C7190"/>
    <w:rsid w:val="006D0B9D"/>
    <w:rsid w:val="006D448B"/>
    <w:rsid w:val="006D626E"/>
    <w:rsid w:val="006E0E7B"/>
    <w:rsid w:val="006E3A1A"/>
    <w:rsid w:val="006E7390"/>
    <w:rsid w:val="006F221A"/>
    <w:rsid w:val="006F71D5"/>
    <w:rsid w:val="007060FC"/>
    <w:rsid w:val="007065E1"/>
    <w:rsid w:val="00710D6C"/>
    <w:rsid w:val="007163E7"/>
    <w:rsid w:val="00717D0A"/>
    <w:rsid w:val="00724243"/>
    <w:rsid w:val="007268FC"/>
    <w:rsid w:val="00730930"/>
    <w:rsid w:val="00730FF3"/>
    <w:rsid w:val="0073612A"/>
    <w:rsid w:val="00745B61"/>
    <w:rsid w:val="00745D73"/>
    <w:rsid w:val="007461AD"/>
    <w:rsid w:val="00756ED4"/>
    <w:rsid w:val="007605AC"/>
    <w:rsid w:val="007610CD"/>
    <w:rsid w:val="00764A10"/>
    <w:rsid w:val="007670FF"/>
    <w:rsid w:val="00770858"/>
    <w:rsid w:val="00770A7B"/>
    <w:rsid w:val="00770F3D"/>
    <w:rsid w:val="0077440B"/>
    <w:rsid w:val="00774F39"/>
    <w:rsid w:val="00776E20"/>
    <w:rsid w:val="00781FE9"/>
    <w:rsid w:val="00786FD4"/>
    <w:rsid w:val="00791602"/>
    <w:rsid w:val="00791E88"/>
    <w:rsid w:val="0079371A"/>
    <w:rsid w:val="00794C93"/>
    <w:rsid w:val="007A1EDE"/>
    <w:rsid w:val="007A45FF"/>
    <w:rsid w:val="007A543D"/>
    <w:rsid w:val="007B0A07"/>
    <w:rsid w:val="007B20C5"/>
    <w:rsid w:val="007B40B1"/>
    <w:rsid w:val="007B4AD2"/>
    <w:rsid w:val="007B7AB9"/>
    <w:rsid w:val="007B7E23"/>
    <w:rsid w:val="007C0842"/>
    <w:rsid w:val="007C2245"/>
    <w:rsid w:val="007C3535"/>
    <w:rsid w:val="007D623B"/>
    <w:rsid w:val="007E0C2A"/>
    <w:rsid w:val="007E1A4A"/>
    <w:rsid w:val="007E1FA7"/>
    <w:rsid w:val="007E1FD0"/>
    <w:rsid w:val="007E605F"/>
    <w:rsid w:val="007F2550"/>
    <w:rsid w:val="007F33A6"/>
    <w:rsid w:val="007F66CA"/>
    <w:rsid w:val="007F67B9"/>
    <w:rsid w:val="007F6A8D"/>
    <w:rsid w:val="0080584F"/>
    <w:rsid w:val="00807F43"/>
    <w:rsid w:val="00812A9B"/>
    <w:rsid w:val="00813475"/>
    <w:rsid w:val="00814EB7"/>
    <w:rsid w:val="00815E8B"/>
    <w:rsid w:val="00815F00"/>
    <w:rsid w:val="0082060C"/>
    <w:rsid w:val="008239BC"/>
    <w:rsid w:val="00823AA3"/>
    <w:rsid w:val="00827C60"/>
    <w:rsid w:val="008304B5"/>
    <w:rsid w:val="008315CE"/>
    <w:rsid w:val="008401A2"/>
    <w:rsid w:val="0084385F"/>
    <w:rsid w:val="008474C1"/>
    <w:rsid w:val="00854785"/>
    <w:rsid w:val="00854923"/>
    <w:rsid w:val="00855728"/>
    <w:rsid w:val="0085647D"/>
    <w:rsid w:val="00865957"/>
    <w:rsid w:val="00871597"/>
    <w:rsid w:val="00877668"/>
    <w:rsid w:val="00877FF2"/>
    <w:rsid w:val="00880ACB"/>
    <w:rsid w:val="008854CF"/>
    <w:rsid w:val="00890829"/>
    <w:rsid w:val="00891B55"/>
    <w:rsid w:val="008930DA"/>
    <w:rsid w:val="00893802"/>
    <w:rsid w:val="00894693"/>
    <w:rsid w:val="008972CB"/>
    <w:rsid w:val="008A07F6"/>
    <w:rsid w:val="008A5A73"/>
    <w:rsid w:val="008A5EEA"/>
    <w:rsid w:val="008A64F9"/>
    <w:rsid w:val="008A6659"/>
    <w:rsid w:val="008B3B6B"/>
    <w:rsid w:val="008B5ACF"/>
    <w:rsid w:val="008B5F01"/>
    <w:rsid w:val="008B5FAF"/>
    <w:rsid w:val="008B7E48"/>
    <w:rsid w:val="008C2AA8"/>
    <w:rsid w:val="008C2BD8"/>
    <w:rsid w:val="008C3AAA"/>
    <w:rsid w:val="008C4A97"/>
    <w:rsid w:val="008C7DA0"/>
    <w:rsid w:val="008D1B61"/>
    <w:rsid w:val="008D1BC5"/>
    <w:rsid w:val="008D253B"/>
    <w:rsid w:val="008D3B06"/>
    <w:rsid w:val="008D3BE9"/>
    <w:rsid w:val="008D4082"/>
    <w:rsid w:val="008D446F"/>
    <w:rsid w:val="008D6074"/>
    <w:rsid w:val="008D6556"/>
    <w:rsid w:val="008D677F"/>
    <w:rsid w:val="008D797E"/>
    <w:rsid w:val="008E01A3"/>
    <w:rsid w:val="008E7EB2"/>
    <w:rsid w:val="008F08AA"/>
    <w:rsid w:val="008F6F00"/>
    <w:rsid w:val="0090239E"/>
    <w:rsid w:val="00904486"/>
    <w:rsid w:val="00904643"/>
    <w:rsid w:val="00907EE9"/>
    <w:rsid w:val="00907FC0"/>
    <w:rsid w:val="009114EB"/>
    <w:rsid w:val="00913A05"/>
    <w:rsid w:val="00920534"/>
    <w:rsid w:val="00920C7B"/>
    <w:rsid w:val="00921811"/>
    <w:rsid w:val="00923AB4"/>
    <w:rsid w:val="00933BC6"/>
    <w:rsid w:val="00936EB1"/>
    <w:rsid w:val="00936F48"/>
    <w:rsid w:val="009426D6"/>
    <w:rsid w:val="00957F0D"/>
    <w:rsid w:val="00960EC9"/>
    <w:rsid w:val="00967071"/>
    <w:rsid w:val="00970DC4"/>
    <w:rsid w:val="00970F53"/>
    <w:rsid w:val="00974D9C"/>
    <w:rsid w:val="00975022"/>
    <w:rsid w:val="00976F61"/>
    <w:rsid w:val="00980EE1"/>
    <w:rsid w:val="00982115"/>
    <w:rsid w:val="00982D70"/>
    <w:rsid w:val="00994BBF"/>
    <w:rsid w:val="009A0A8D"/>
    <w:rsid w:val="009A17B3"/>
    <w:rsid w:val="009A19DA"/>
    <w:rsid w:val="009A2E7E"/>
    <w:rsid w:val="009A40B0"/>
    <w:rsid w:val="009A6C1C"/>
    <w:rsid w:val="009B00B2"/>
    <w:rsid w:val="009B0F42"/>
    <w:rsid w:val="009B106F"/>
    <w:rsid w:val="009B6B36"/>
    <w:rsid w:val="009C1498"/>
    <w:rsid w:val="009C3D2E"/>
    <w:rsid w:val="009C4424"/>
    <w:rsid w:val="009D0E5C"/>
    <w:rsid w:val="009D6543"/>
    <w:rsid w:val="009D6FCF"/>
    <w:rsid w:val="009D7D6C"/>
    <w:rsid w:val="009D7F90"/>
    <w:rsid w:val="009E0BEB"/>
    <w:rsid w:val="009E5EEA"/>
    <w:rsid w:val="009F1672"/>
    <w:rsid w:val="00A0045A"/>
    <w:rsid w:val="00A018C8"/>
    <w:rsid w:val="00A0434B"/>
    <w:rsid w:val="00A05C78"/>
    <w:rsid w:val="00A14393"/>
    <w:rsid w:val="00A1647F"/>
    <w:rsid w:val="00A175AF"/>
    <w:rsid w:val="00A175CE"/>
    <w:rsid w:val="00A20146"/>
    <w:rsid w:val="00A214A9"/>
    <w:rsid w:val="00A21D61"/>
    <w:rsid w:val="00A27454"/>
    <w:rsid w:val="00A32514"/>
    <w:rsid w:val="00A43B11"/>
    <w:rsid w:val="00A464E9"/>
    <w:rsid w:val="00A46F7F"/>
    <w:rsid w:val="00A50220"/>
    <w:rsid w:val="00A53139"/>
    <w:rsid w:val="00A61A6A"/>
    <w:rsid w:val="00A63491"/>
    <w:rsid w:val="00A644EB"/>
    <w:rsid w:val="00A701C4"/>
    <w:rsid w:val="00A71B01"/>
    <w:rsid w:val="00A72A00"/>
    <w:rsid w:val="00A7317B"/>
    <w:rsid w:val="00A77A5C"/>
    <w:rsid w:val="00A77D29"/>
    <w:rsid w:val="00A807F5"/>
    <w:rsid w:val="00A819CA"/>
    <w:rsid w:val="00A83AED"/>
    <w:rsid w:val="00A84D39"/>
    <w:rsid w:val="00A84F32"/>
    <w:rsid w:val="00A931FE"/>
    <w:rsid w:val="00A934CD"/>
    <w:rsid w:val="00A938D2"/>
    <w:rsid w:val="00A9602B"/>
    <w:rsid w:val="00A97C2B"/>
    <w:rsid w:val="00AA08B2"/>
    <w:rsid w:val="00AA101E"/>
    <w:rsid w:val="00AA1BE0"/>
    <w:rsid w:val="00AA1C94"/>
    <w:rsid w:val="00AA7FB9"/>
    <w:rsid w:val="00AB07B4"/>
    <w:rsid w:val="00AC2CD1"/>
    <w:rsid w:val="00AC42F2"/>
    <w:rsid w:val="00AD1767"/>
    <w:rsid w:val="00AD2F6F"/>
    <w:rsid w:val="00AD4AA0"/>
    <w:rsid w:val="00AD5ACE"/>
    <w:rsid w:val="00AE2A70"/>
    <w:rsid w:val="00AE3053"/>
    <w:rsid w:val="00AE60E0"/>
    <w:rsid w:val="00AF2581"/>
    <w:rsid w:val="00AF5E06"/>
    <w:rsid w:val="00AF6324"/>
    <w:rsid w:val="00B0128E"/>
    <w:rsid w:val="00B01CD6"/>
    <w:rsid w:val="00B057FE"/>
    <w:rsid w:val="00B072B5"/>
    <w:rsid w:val="00B124CA"/>
    <w:rsid w:val="00B156FF"/>
    <w:rsid w:val="00B225C4"/>
    <w:rsid w:val="00B22BB5"/>
    <w:rsid w:val="00B242A6"/>
    <w:rsid w:val="00B2591D"/>
    <w:rsid w:val="00B3026A"/>
    <w:rsid w:val="00B330F8"/>
    <w:rsid w:val="00B358E6"/>
    <w:rsid w:val="00B35A51"/>
    <w:rsid w:val="00B528AA"/>
    <w:rsid w:val="00B55837"/>
    <w:rsid w:val="00B57704"/>
    <w:rsid w:val="00B579A8"/>
    <w:rsid w:val="00B60A51"/>
    <w:rsid w:val="00B618E8"/>
    <w:rsid w:val="00B65170"/>
    <w:rsid w:val="00B66538"/>
    <w:rsid w:val="00B75781"/>
    <w:rsid w:val="00B771F4"/>
    <w:rsid w:val="00B83D39"/>
    <w:rsid w:val="00B84894"/>
    <w:rsid w:val="00B84F54"/>
    <w:rsid w:val="00B932E7"/>
    <w:rsid w:val="00B94B23"/>
    <w:rsid w:val="00B95D1C"/>
    <w:rsid w:val="00B96731"/>
    <w:rsid w:val="00BA12FB"/>
    <w:rsid w:val="00BA3358"/>
    <w:rsid w:val="00BA5D93"/>
    <w:rsid w:val="00BB1BA7"/>
    <w:rsid w:val="00BB59A8"/>
    <w:rsid w:val="00BC26A2"/>
    <w:rsid w:val="00BC6ADD"/>
    <w:rsid w:val="00BD23E4"/>
    <w:rsid w:val="00BE0C0D"/>
    <w:rsid w:val="00BF7F22"/>
    <w:rsid w:val="00C032FE"/>
    <w:rsid w:val="00C03A96"/>
    <w:rsid w:val="00C07AA6"/>
    <w:rsid w:val="00C11F68"/>
    <w:rsid w:val="00C1560C"/>
    <w:rsid w:val="00C2040C"/>
    <w:rsid w:val="00C24900"/>
    <w:rsid w:val="00C27914"/>
    <w:rsid w:val="00C27918"/>
    <w:rsid w:val="00C33ABC"/>
    <w:rsid w:val="00C37DA4"/>
    <w:rsid w:val="00C40564"/>
    <w:rsid w:val="00C46175"/>
    <w:rsid w:val="00C46A5A"/>
    <w:rsid w:val="00C474FB"/>
    <w:rsid w:val="00C477F3"/>
    <w:rsid w:val="00C51C25"/>
    <w:rsid w:val="00C60BF2"/>
    <w:rsid w:val="00C6573D"/>
    <w:rsid w:val="00C70A75"/>
    <w:rsid w:val="00C7352B"/>
    <w:rsid w:val="00C75407"/>
    <w:rsid w:val="00C76B77"/>
    <w:rsid w:val="00C83AE4"/>
    <w:rsid w:val="00C93450"/>
    <w:rsid w:val="00C9554F"/>
    <w:rsid w:val="00C9763F"/>
    <w:rsid w:val="00CA3028"/>
    <w:rsid w:val="00CA4180"/>
    <w:rsid w:val="00CA475F"/>
    <w:rsid w:val="00CA4B8B"/>
    <w:rsid w:val="00CA4D90"/>
    <w:rsid w:val="00CA60E5"/>
    <w:rsid w:val="00CA6158"/>
    <w:rsid w:val="00CB080E"/>
    <w:rsid w:val="00CB135E"/>
    <w:rsid w:val="00CB1A49"/>
    <w:rsid w:val="00CB32DC"/>
    <w:rsid w:val="00CB336A"/>
    <w:rsid w:val="00CB3A42"/>
    <w:rsid w:val="00CB6CFC"/>
    <w:rsid w:val="00CC05F9"/>
    <w:rsid w:val="00CC08CB"/>
    <w:rsid w:val="00CC121B"/>
    <w:rsid w:val="00CC7B34"/>
    <w:rsid w:val="00CD1DF2"/>
    <w:rsid w:val="00CD3118"/>
    <w:rsid w:val="00CD47C5"/>
    <w:rsid w:val="00CD537E"/>
    <w:rsid w:val="00CD6A71"/>
    <w:rsid w:val="00CE08E2"/>
    <w:rsid w:val="00CE0A60"/>
    <w:rsid w:val="00CE0A6A"/>
    <w:rsid w:val="00CE24A5"/>
    <w:rsid w:val="00CF43B3"/>
    <w:rsid w:val="00CF59D7"/>
    <w:rsid w:val="00CF7C4B"/>
    <w:rsid w:val="00D03E1B"/>
    <w:rsid w:val="00D04398"/>
    <w:rsid w:val="00D10BBA"/>
    <w:rsid w:val="00D11C66"/>
    <w:rsid w:val="00D13D7D"/>
    <w:rsid w:val="00D24CA9"/>
    <w:rsid w:val="00D24E36"/>
    <w:rsid w:val="00D3564C"/>
    <w:rsid w:val="00D3717E"/>
    <w:rsid w:val="00D4245F"/>
    <w:rsid w:val="00D43F3F"/>
    <w:rsid w:val="00D450EE"/>
    <w:rsid w:val="00D50058"/>
    <w:rsid w:val="00D512AA"/>
    <w:rsid w:val="00D56450"/>
    <w:rsid w:val="00D566CB"/>
    <w:rsid w:val="00D614F3"/>
    <w:rsid w:val="00D623C7"/>
    <w:rsid w:val="00D636D7"/>
    <w:rsid w:val="00D64E43"/>
    <w:rsid w:val="00D660DB"/>
    <w:rsid w:val="00D70881"/>
    <w:rsid w:val="00D70DA0"/>
    <w:rsid w:val="00D748F8"/>
    <w:rsid w:val="00D803DA"/>
    <w:rsid w:val="00D860B3"/>
    <w:rsid w:val="00D916F4"/>
    <w:rsid w:val="00D93F91"/>
    <w:rsid w:val="00DA0ACF"/>
    <w:rsid w:val="00DA7D7D"/>
    <w:rsid w:val="00DB2A33"/>
    <w:rsid w:val="00DB38AF"/>
    <w:rsid w:val="00DB7406"/>
    <w:rsid w:val="00DC4434"/>
    <w:rsid w:val="00DC4518"/>
    <w:rsid w:val="00DC48F3"/>
    <w:rsid w:val="00DC5B41"/>
    <w:rsid w:val="00DD060A"/>
    <w:rsid w:val="00DD2546"/>
    <w:rsid w:val="00DD4F60"/>
    <w:rsid w:val="00DD510B"/>
    <w:rsid w:val="00DD5CF0"/>
    <w:rsid w:val="00DD785E"/>
    <w:rsid w:val="00DE063B"/>
    <w:rsid w:val="00DE4AD2"/>
    <w:rsid w:val="00DF043A"/>
    <w:rsid w:val="00DF0D90"/>
    <w:rsid w:val="00DF1946"/>
    <w:rsid w:val="00DF3190"/>
    <w:rsid w:val="00DF3620"/>
    <w:rsid w:val="00DF40C5"/>
    <w:rsid w:val="00DF572B"/>
    <w:rsid w:val="00DF6088"/>
    <w:rsid w:val="00E00CE4"/>
    <w:rsid w:val="00E01F01"/>
    <w:rsid w:val="00E054BF"/>
    <w:rsid w:val="00E136BA"/>
    <w:rsid w:val="00E16FF8"/>
    <w:rsid w:val="00E20813"/>
    <w:rsid w:val="00E26D4E"/>
    <w:rsid w:val="00E34740"/>
    <w:rsid w:val="00E36EA2"/>
    <w:rsid w:val="00E40248"/>
    <w:rsid w:val="00E40CDB"/>
    <w:rsid w:val="00E42C31"/>
    <w:rsid w:val="00E42ED0"/>
    <w:rsid w:val="00E43C0F"/>
    <w:rsid w:val="00E44770"/>
    <w:rsid w:val="00E45B14"/>
    <w:rsid w:val="00E51C8D"/>
    <w:rsid w:val="00E53EC8"/>
    <w:rsid w:val="00E54300"/>
    <w:rsid w:val="00E55D83"/>
    <w:rsid w:val="00E602F4"/>
    <w:rsid w:val="00E6466A"/>
    <w:rsid w:val="00E64A9E"/>
    <w:rsid w:val="00E660F4"/>
    <w:rsid w:val="00E67419"/>
    <w:rsid w:val="00E72551"/>
    <w:rsid w:val="00E74A98"/>
    <w:rsid w:val="00E75B4B"/>
    <w:rsid w:val="00E7752E"/>
    <w:rsid w:val="00E828EA"/>
    <w:rsid w:val="00E83FF5"/>
    <w:rsid w:val="00E84282"/>
    <w:rsid w:val="00E87531"/>
    <w:rsid w:val="00E90339"/>
    <w:rsid w:val="00E90996"/>
    <w:rsid w:val="00E927E4"/>
    <w:rsid w:val="00E95D1D"/>
    <w:rsid w:val="00E96F69"/>
    <w:rsid w:val="00EA6BA7"/>
    <w:rsid w:val="00EB06CA"/>
    <w:rsid w:val="00EB1227"/>
    <w:rsid w:val="00EB1518"/>
    <w:rsid w:val="00EB22B8"/>
    <w:rsid w:val="00EC0DFF"/>
    <w:rsid w:val="00EC5C54"/>
    <w:rsid w:val="00EC7693"/>
    <w:rsid w:val="00ED1655"/>
    <w:rsid w:val="00ED2507"/>
    <w:rsid w:val="00ED4425"/>
    <w:rsid w:val="00EE08D0"/>
    <w:rsid w:val="00EE1634"/>
    <w:rsid w:val="00EE73C4"/>
    <w:rsid w:val="00EF2672"/>
    <w:rsid w:val="00EF2F6B"/>
    <w:rsid w:val="00EF3D8E"/>
    <w:rsid w:val="00EF4761"/>
    <w:rsid w:val="00EF7E63"/>
    <w:rsid w:val="00F02B2C"/>
    <w:rsid w:val="00F051C9"/>
    <w:rsid w:val="00F120B8"/>
    <w:rsid w:val="00F12DD6"/>
    <w:rsid w:val="00F17588"/>
    <w:rsid w:val="00F322F5"/>
    <w:rsid w:val="00F32DE4"/>
    <w:rsid w:val="00F37935"/>
    <w:rsid w:val="00F4281E"/>
    <w:rsid w:val="00F45906"/>
    <w:rsid w:val="00F51E28"/>
    <w:rsid w:val="00F52B01"/>
    <w:rsid w:val="00F533A1"/>
    <w:rsid w:val="00F614F6"/>
    <w:rsid w:val="00F61A6A"/>
    <w:rsid w:val="00F650F5"/>
    <w:rsid w:val="00F66C72"/>
    <w:rsid w:val="00F708C2"/>
    <w:rsid w:val="00F70B50"/>
    <w:rsid w:val="00F70FC4"/>
    <w:rsid w:val="00F722C5"/>
    <w:rsid w:val="00F7625A"/>
    <w:rsid w:val="00F80B0F"/>
    <w:rsid w:val="00F84D95"/>
    <w:rsid w:val="00F85D7D"/>
    <w:rsid w:val="00F94E0B"/>
    <w:rsid w:val="00F95CA0"/>
    <w:rsid w:val="00F97DB2"/>
    <w:rsid w:val="00FA2087"/>
    <w:rsid w:val="00FA27A5"/>
    <w:rsid w:val="00FA4A78"/>
    <w:rsid w:val="00FB3889"/>
    <w:rsid w:val="00FB476A"/>
    <w:rsid w:val="00FB4A03"/>
    <w:rsid w:val="00FB66F6"/>
    <w:rsid w:val="00FB6F89"/>
    <w:rsid w:val="00FC0402"/>
    <w:rsid w:val="00FC1E2E"/>
    <w:rsid w:val="00FC509B"/>
    <w:rsid w:val="00FC5A5E"/>
    <w:rsid w:val="00FC69DF"/>
    <w:rsid w:val="00FC7564"/>
    <w:rsid w:val="00FC7960"/>
    <w:rsid w:val="00FC7C40"/>
    <w:rsid w:val="00FD142E"/>
    <w:rsid w:val="00FD4AEA"/>
    <w:rsid w:val="00FD5614"/>
    <w:rsid w:val="00FE152E"/>
    <w:rsid w:val="00FE2C58"/>
    <w:rsid w:val="00FE4437"/>
    <w:rsid w:val="00FE77E8"/>
    <w:rsid w:val="00FF56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90594"/>
  <w15:docId w15:val="{71639202-CCC3-470A-8B73-29DC6670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586"/>
    <w:pPr>
      <w:spacing w:after="0" w:line="240" w:lineRule="auto"/>
    </w:pPr>
    <w:rPr>
      <w:rFonts w:ascii="Lucida Grande" w:eastAsia="ヒラギノ角ゴ Pro W3" w:hAnsi="Lucida Grande" w:cs="Times New Roman"/>
      <w:color w:val="000000"/>
      <w:sz w:val="24"/>
      <w:szCs w:val="24"/>
    </w:rPr>
  </w:style>
  <w:style w:type="paragraph" w:styleId="berschrift1">
    <w:name w:val="heading 1"/>
    <w:basedOn w:val="Standard"/>
    <w:next w:val="Standard"/>
    <w:link w:val="berschrift1Zchn"/>
    <w:uiPriority w:val="9"/>
    <w:qFormat/>
    <w:rsid w:val="007268FC"/>
    <w:pPr>
      <w:keepNext/>
      <w:keepLines/>
      <w:pBdr>
        <w:bottom w:val="single" w:sz="24" w:space="1" w:color="FFFFFF" w:themeColor="background1"/>
        <w:between w:val="single" w:sz="24" w:space="1" w:color="FFFFFF" w:themeColor="background1"/>
      </w:pBdr>
      <w:shd w:val="clear" w:color="auto" w:fill="03649F"/>
      <w:ind w:firstLine="142"/>
      <w:outlineLvl w:val="0"/>
    </w:pPr>
    <w:rPr>
      <w:rFonts w:ascii="Calibri" w:eastAsiaTheme="majorEastAsia" w:hAnsi="Calibri" w:cstheme="majorBidi"/>
      <w:b/>
      <w:bCs/>
      <w:color w:val="FFFFFF" w:themeColor="background1"/>
      <w:sz w:val="26"/>
      <w:szCs w:val="28"/>
    </w:rPr>
  </w:style>
  <w:style w:type="paragraph" w:styleId="berschrift2">
    <w:name w:val="heading 2"/>
    <w:basedOn w:val="Standard"/>
    <w:next w:val="Standard"/>
    <w:link w:val="berschrift2Zchn"/>
    <w:uiPriority w:val="9"/>
    <w:unhideWhenUsed/>
    <w:qFormat/>
    <w:rsid w:val="007268FC"/>
    <w:pPr>
      <w:keepNext/>
      <w:keepLines/>
      <w:outlineLvl w:val="1"/>
    </w:pPr>
    <w:rPr>
      <w:rFonts w:ascii="Calibri" w:eastAsiaTheme="majorEastAsia" w:hAnsi="Calibri" w:cstheme="majorBidi"/>
      <w:b/>
      <w:bCs/>
      <w:color w:val="03649F"/>
      <w:szCs w:val="26"/>
    </w:rPr>
  </w:style>
  <w:style w:type="paragraph" w:styleId="berschrift3">
    <w:name w:val="heading 3"/>
    <w:basedOn w:val="berschrift4"/>
    <w:next w:val="Standard"/>
    <w:link w:val="berschrift3Zchn"/>
    <w:uiPriority w:val="9"/>
    <w:unhideWhenUsed/>
    <w:qFormat/>
    <w:rsid w:val="00314F21"/>
    <w:pPr>
      <w:outlineLvl w:val="2"/>
    </w:pPr>
  </w:style>
  <w:style w:type="paragraph" w:styleId="berschrift4">
    <w:name w:val="heading 4"/>
    <w:basedOn w:val="Standard"/>
    <w:next w:val="Standard"/>
    <w:link w:val="berschrift4Zchn"/>
    <w:uiPriority w:val="9"/>
    <w:unhideWhenUsed/>
    <w:rsid w:val="0017267C"/>
    <w:pPr>
      <w:keepNext/>
      <w:keepLines/>
      <w:outlineLvl w:val="3"/>
    </w:pPr>
    <w:rPr>
      <w:rFonts w:ascii="Calibri" w:eastAsiaTheme="majorEastAsia" w:hAnsi="Calibri" w:cstheme="majorBidi"/>
      <w:bCs/>
      <w:i/>
      <w:iCs/>
      <w:color w:val="03649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4A03"/>
    <w:pPr>
      <w:tabs>
        <w:tab w:val="center" w:pos="4536"/>
        <w:tab w:val="right" w:pos="9072"/>
      </w:tabs>
    </w:pPr>
  </w:style>
  <w:style w:type="character" w:customStyle="1" w:styleId="KopfzeileZchn">
    <w:name w:val="Kopfzeile Zchn"/>
    <w:basedOn w:val="Absatz-Standardschriftart"/>
    <w:link w:val="Kopfzeile"/>
    <w:uiPriority w:val="99"/>
    <w:rsid w:val="00FB4A03"/>
  </w:style>
  <w:style w:type="paragraph" w:styleId="Fuzeile">
    <w:name w:val="footer"/>
    <w:basedOn w:val="Standard"/>
    <w:link w:val="FuzeileZchn"/>
    <w:uiPriority w:val="99"/>
    <w:unhideWhenUsed/>
    <w:rsid w:val="00FB4A03"/>
    <w:pPr>
      <w:tabs>
        <w:tab w:val="center" w:pos="4536"/>
        <w:tab w:val="right" w:pos="9072"/>
      </w:tabs>
    </w:pPr>
  </w:style>
  <w:style w:type="character" w:customStyle="1" w:styleId="FuzeileZchn">
    <w:name w:val="Fußzeile Zchn"/>
    <w:basedOn w:val="Absatz-Standardschriftart"/>
    <w:link w:val="Fuzeile"/>
    <w:uiPriority w:val="99"/>
    <w:rsid w:val="00FB4A03"/>
  </w:style>
  <w:style w:type="character" w:customStyle="1" w:styleId="berschrift1Zchn">
    <w:name w:val="Überschrift 1 Zchn"/>
    <w:basedOn w:val="Absatz-Standardschriftart"/>
    <w:link w:val="berschrift1"/>
    <w:uiPriority w:val="9"/>
    <w:rsid w:val="007268FC"/>
    <w:rPr>
      <w:rFonts w:ascii="Calibri" w:eastAsiaTheme="majorEastAsia" w:hAnsi="Calibri" w:cstheme="majorBidi"/>
      <w:b/>
      <w:bCs/>
      <w:color w:val="FFFFFF" w:themeColor="background1"/>
      <w:sz w:val="26"/>
      <w:szCs w:val="28"/>
      <w:shd w:val="clear" w:color="auto" w:fill="03649F"/>
    </w:rPr>
  </w:style>
  <w:style w:type="character" w:customStyle="1" w:styleId="berschrift2Zchn">
    <w:name w:val="Überschrift 2 Zchn"/>
    <w:basedOn w:val="Absatz-Standardschriftart"/>
    <w:link w:val="berschrift2"/>
    <w:uiPriority w:val="9"/>
    <w:rsid w:val="007268FC"/>
    <w:rPr>
      <w:rFonts w:ascii="Calibri" w:eastAsiaTheme="majorEastAsia" w:hAnsi="Calibri" w:cstheme="majorBidi"/>
      <w:b/>
      <w:bCs/>
      <w:color w:val="03649F"/>
      <w:sz w:val="24"/>
      <w:szCs w:val="26"/>
    </w:rPr>
  </w:style>
  <w:style w:type="paragraph" w:styleId="Listenabsatz">
    <w:name w:val="List Paragraph"/>
    <w:basedOn w:val="Standard"/>
    <w:uiPriority w:val="34"/>
    <w:qFormat/>
    <w:rsid w:val="007268FC"/>
    <w:pPr>
      <w:ind w:left="720"/>
      <w:contextualSpacing/>
    </w:pPr>
  </w:style>
  <w:style w:type="paragraph" w:customStyle="1" w:styleId="Aufzhlung">
    <w:name w:val="Aufzählung"/>
    <w:basedOn w:val="Standard"/>
    <w:link w:val="AufzhlungZchn"/>
    <w:qFormat/>
    <w:rsid w:val="00225677"/>
    <w:pPr>
      <w:numPr>
        <w:numId w:val="5"/>
      </w:numPr>
      <w:ind w:left="426" w:hanging="426"/>
    </w:pPr>
    <w:rPr>
      <w:color w:val="036495"/>
    </w:rPr>
  </w:style>
  <w:style w:type="character" w:customStyle="1" w:styleId="AufzhlungZchn">
    <w:name w:val="Aufzählung Zchn"/>
    <w:basedOn w:val="Absatz-Standardschriftart"/>
    <w:link w:val="Aufzhlung"/>
    <w:rsid w:val="00225677"/>
    <w:rPr>
      <w:color w:val="036495"/>
    </w:rPr>
  </w:style>
  <w:style w:type="paragraph" w:styleId="Sprechblasentext">
    <w:name w:val="Balloon Text"/>
    <w:basedOn w:val="Standard"/>
    <w:link w:val="SprechblasentextZchn"/>
    <w:uiPriority w:val="99"/>
    <w:semiHidden/>
    <w:unhideWhenUsed/>
    <w:rsid w:val="00D566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6CB"/>
    <w:rPr>
      <w:rFonts w:ascii="Tahoma" w:hAnsi="Tahoma" w:cs="Tahoma"/>
      <w:sz w:val="16"/>
      <w:szCs w:val="16"/>
    </w:rPr>
  </w:style>
  <w:style w:type="character" w:customStyle="1" w:styleId="berschrift3Zchn">
    <w:name w:val="Überschrift 3 Zchn"/>
    <w:basedOn w:val="Absatz-Standardschriftart"/>
    <w:link w:val="berschrift3"/>
    <w:uiPriority w:val="9"/>
    <w:rsid w:val="00314F21"/>
    <w:rPr>
      <w:rFonts w:ascii="Calibri" w:eastAsiaTheme="majorEastAsia" w:hAnsi="Calibri" w:cstheme="majorBidi"/>
      <w:bCs/>
      <w:i/>
      <w:iCs/>
      <w:color w:val="03649F"/>
    </w:rPr>
  </w:style>
  <w:style w:type="character" w:customStyle="1" w:styleId="berschrift4Zchn">
    <w:name w:val="Überschrift 4 Zchn"/>
    <w:basedOn w:val="Absatz-Standardschriftart"/>
    <w:link w:val="berschrift4"/>
    <w:uiPriority w:val="9"/>
    <w:rsid w:val="0017267C"/>
    <w:rPr>
      <w:rFonts w:ascii="Calibri" w:eastAsiaTheme="majorEastAsia" w:hAnsi="Calibri" w:cstheme="majorBidi"/>
      <w:bCs/>
      <w:i/>
      <w:iCs/>
      <w:color w:val="03649F"/>
    </w:rPr>
  </w:style>
  <w:style w:type="paragraph" w:styleId="Titel">
    <w:name w:val="Title"/>
    <w:basedOn w:val="berschrift1"/>
    <w:next w:val="Standard"/>
    <w:link w:val="TitelZchn"/>
    <w:uiPriority w:val="10"/>
    <w:qFormat/>
    <w:rsid w:val="00314F21"/>
  </w:style>
  <w:style w:type="character" w:customStyle="1" w:styleId="TitelZchn">
    <w:name w:val="Titel Zchn"/>
    <w:basedOn w:val="Absatz-Standardschriftart"/>
    <w:link w:val="Titel"/>
    <w:uiPriority w:val="10"/>
    <w:rsid w:val="00314F21"/>
    <w:rPr>
      <w:rFonts w:ascii="Calibri" w:eastAsiaTheme="majorEastAsia" w:hAnsi="Calibri" w:cstheme="majorBidi"/>
      <w:b/>
      <w:bCs/>
      <w:color w:val="FFFFFF" w:themeColor="background1"/>
      <w:sz w:val="26"/>
      <w:szCs w:val="28"/>
      <w:shd w:val="clear" w:color="auto" w:fill="03649F"/>
    </w:rPr>
  </w:style>
  <w:style w:type="character" w:styleId="Hyperlink">
    <w:name w:val="Hyperlink"/>
    <w:basedOn w:val="Absatz-Standardschriftart"/>
    <w:uiPriority w:val="99"/>
    <w:unhideWhenUsed/>
    <w:rsid w:val="0057231F"/>
    <w:rPr>
      <w:color w:val="0000FF" w:themeColor="hyperlink"/>
      <w:u w:val="single"/>
    </w:rPr>
  </w:style>
  <w:style w:type="character" w:styleId="BesuchterHyperlink">
    <w:name w:val="FollowedHyperlink"/>
    <w:basedOn w:val="Absatz-Standardschriftart"/>
    <w:uiPriority w:val="99"/>
    <w:semiHidden/>
    <w:unhideWhenUsed/>
    <w:rsid w:val="00814EB7"/>
    <w:rPr>
      <w:color w:val="800080" w:themeColor="followedHyperlink"/>
      <w:u w:val="single"/>
    </w:rPr>
  </w:style>
  <w:style w:type="paragraph" w:styleId="Liste">
    <w:name w:val="List"/>
    <w:basedOn w:val="Standard"/>
    <w:uiPriority w:val="99"/>
    <w:unhideWhenUsed/>
    <w:rsid w:val="00546109"/>
    <w:pPr>
      <w:ind w:left="283" w:hanging="283"/>
      <w:contextualSpacing/>
    </w:pPr>
  </w:style>
  <w:style w:type="paragraph" w:styleId="Anrede">
    <w:name w:val="Salutation"/>
    <w:basedOn w:val="Standard"/>
    <w:next w:val="Standard"/>
    <w:link w:val="AnredeZchn"/>
    <w:uiPriority w:val="99"/>
    <w:unhideWhenUsed/>
    <w:rsid w:val="00546109"/>
  </w:style>
  <w:style w:type="character" w:customStyle="1" w:styleId="AnredeZchn">
    <w:name w:val="Anrede Zchn"/>
    <w:basedOn w:val="Absatz-Standardschriftart"/>
    <w:link w:val="Anrede"/>
    <w:uiPriority w:val="99"/>
    <w:rsid w:val="00546109"/>
  </w:style>
  <w:style w:type="paragraph" w:styleId="Gruformel">
    <w:name w:val="Closing"/>
    <w:basedOn w:val="Standard"/>
    <w:link w:val="GruformelZchn"/>
    <w:uiPriority w:val="99"/>
    <w:unhideWhenUsed/>
    <w:rsid w:val="00546109"/>
    <w:pPr>
      <w:ind w:left="4252"/>
    </w:pPr>
  </w:style>
  <w:style w:type="character" w:customStyle="1" w:styleId="GruformelZchn">
    <w:name w:val="Grußformel Zchn"/>
    <w:basedOn w:val="Absatz-Standardschriftart"/>
    <w:link w:val="Gruformel"/>
    <w:uiPriority w:val="99"/>
    <w:rsid w:val="00546109"/>
  </w:style>
  <w:style w:type="paragraph" w:styleId="Unterschrift">
    <w:name w:val="Signature"/>
    <w:basedOn w:val="Standard"/>
    <w:link w:val="UnterschriftZchn"/>
    <w:uiPriority w:val="99"/>
    <w:unhideWhenUsed/>
    <w:rsid w:val="00546109"/>
    <w:pPr>
      <w:ind w:left="4252"/>
    </w:pPr>
  </w:style>
  <w:style w:type="character" w:customStyle="1" w:styleId="UnterschriftZchn">
    <w:name w:val="Unterschrift Zchn"/>
    <w:basedOn w:val="Absatz-Standardschriftart"/>
    <w:link w:val="Unterschrift"/>
    <w:uiPriority w:val="99"/>
    <w:rsid w:val="00546109"/>
  </w:style>
  <w:style w:type="paragraph" w:styleId="Textkrper">
    <w:name w:val="Body Text"/>
    <w:basedOn w:val="Standard"/>
    <w:link w:val="TextkrperZchn"/>
    <w:uiPriority w:val="99"/>
    <w:unhideWhenUsed/>
    <w:rsid w:val="00546109"/>
    <w:pPr>
      <w:spacing w:after="120"/>
    </w:pPr>
  </w:style>
  <w:style w:type="character" w:customStyle="1" w:styleId="TextkrperZchn">
    <w:name w:val="Textkörper Zchn"/>
    <w:basedOn w:val="Absatz-Standardschriftart"/>
    <w:link w:val="Textkrper"/>
    <w:uiPriority w:val="99"/>
    <w:rsid w:val="00546109"/>
  </w:style>
  <w:style w:type="paragraph" w:customStyle="1" w:styleId="Bezugszeichenzeile">
    <w:name w:val="Bezugszeichenzeile"/>
    <w:basedOn w:val="Standard"/>
    <w:rsid w:val="00546109"/>
  </w:style>
  <w:style w:type="paragraph" w:styleId="Dokumentstruktur">
    <w:name w:val="Document Map"/>
    <w:basedOn w:val="Standard"/>
    <w:link w:val="DokumentstrukturZchn"/>
    <w:uiPriority w:val="99"/>
    <w:semiHidden/>
    <w:unhideWhenUsed/>
    <w:rsid w:val="00546109"/>
    <w:rPr>
      <w:rFonts w:cs="Lucida Grande"/>
    </w:rPr>
  </w:style>
  <w:style w:type="character" w:customStyle="1" w:styleId="DokumentstrukturZchn">
    <w:name w:val="Dokumentstruktur Zchn"/>
    <w:basedOn w:val="Absatz-Standardschriftart"/>
    <w:link w:val="Dokumentstruktur"/>
    <w:uiPriority w:val="99"/>
    <w:semiHidden/>
    <w:rsid w:val="00546109"/>
    <w:rPr>
      <w:rFonts w:ascii="Lucida Grande" w:hAnsi="Lucida Grande" w:cs="Lucida Grande"/>
      <w:sz w:val="24"/>
      <w:szCs w:val="24"/>
    </w:rPr>
  </w:style>
  <w:style w:type="paragraph" w:styleId="berarbeitung">
    <w:name w:val="Revision"/>
    <w:hidden/>
    <w:uiPriority w:val="99"/>
    <w:semiHidden/>
    <w:rsid w:val="00546109"/>
    <w:pPr>
      <w:spacing w:after="0" w:line="240" w:lineRule="auto"/>
    </w:pPr>
  </w:style>
  <w:style w:type="table" w:styleId="Tabellenraster">
    <w:name w:val="Table Grid"/>
    <w:basedOn w:val="NormaleTabelle"/>
    <w:uiPriority w:val="59"/>
    <w:rsid w:val="0045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77D9A"/>
    <w:pPr>
      <w:widowControl w:val="0"/>
      <w:autoSpaceDE w:val="0"/>
      <w:autoSpaceDN w:val="0"/>
      <w:adjustRightInd w:val="0"/>
      <w:spacing w:line="288" w:lineRule="auto"/>
      <w:textAlignment w:val="center"/>
    </w:pPr>
    <w:rPr>
      <w:rFonts w:ascii="MinionPro-Regular" w:eastAsiaTheme="minorHAnsi" w:hAnsi="MinionPro-Regular" w:cs="MinionPro-Regular"/>
    </w:rPr>
  </w:style>
  <w:style w:type="character" w:customStyle="1" w:styleId="Copy">
    <w:name w:val="Copy"/>
    <w:uiPriority w:val="99"/>
    <w:rsid w:val="00077D9A"/>
    <w:rPr>
      <w:rFonts w:ascii="GothamNarrow-Light" w:hAnsi="GothamNarrow-Light" w:cs="GothamNarrow-Light"/>
      <w:sz w:val="18"/>
      <w:szCs w:val="18"/>
    </w:rPr>
  </w:style>
  <w:style w:type="character" w:customStyle="1" w:styleId="Hervorhebung1">
    <w:name w:val="Hervorhebung1"/>
    <w:basedOn w:val="Copy"/>
    <w:uiPriority w:val="99"/>
    <w:rsid w:val="00077D9A"/>
    <w:rPr>
      <w:rFonts w:ascii="GothamNarrow-Medium" w:hAnsi="GothamNarrow-Medium" w:cs="GothamNarrow-Medium"/>
      <w:sz w:val="18"/>
      <w:szCs w:val="18"/>
    </w:rPr>
  </w:style>
  <w:style w:type="paragraph" w:customStyle="1" w:styleId="cali">
    <w:name w:val="cali"/>
    <w:rsid w:val="007B7E23"/>
    <w:pPr>
      <w:spacing w:after="0" w:line="240" w:lineRule="auto"/>
    </w:pPr>
    <w:rPr>
      <w:rFonts w:ascii="Lucida Grande" w:eastAsia="ヒラギノ角ゴ Pro W3" w:hAnsi="Lucida Grande" w:cs="Times New Roman"/>
      <w:color w:val="000000"/>
      <w:sz w:val="24"/>
      <w:szCs w:val="20"/>
      <w:lang w:eastAsia="de-DE"/>
    </w:rPr>
  </w:style>
  <w:style w:type="character" w:customStyle="1" w:styleId="Zeichenformat1">
    <w:name w:val="Zeichenformat 1"/>
    <w:uiPriority w:val="99"/>
    <w:rsid w:val="002527DB"/>
    <w:rPr>
      <w:rFonts w:ascii="Dax-Light" w:hAnsi="Dax-Light" w:cs="Dax-Light"/>
      <w:w w:val="109"/>
      <w:sz w:val="18"/>
      <w:szCs w:val="18"/>
    </w:rPr>
  </w:style>
  <w:style w:type="paragraph" w:customStyle="1" w:styleId="Textkrper1">
    <w:name w:val="Textkörper1"/>
    <w:basedOn w:val="Standard"/>
    <w:rsid w:val="002E6586"/>
    <w:pPr>
      <w:jc w:val="both"/>
    </w:pPr>
    <w:rPr>
      <w:rFonts w:ascii="Times New Roman" w:eastAsia="Times New Roman" w:hAnsi="Times New Roman"/>
      <w:color w:val="auto"/>
      <w:sz w:val="16"/>
      <w:szCs w:val="20"/>
      <w:lang w:eastAsia="de-DE"/>
    </w:rPr>
  </w:style>
  <w:style w:type="character" w:styleId="Kommentarzeichen">
    <w:name w:val="annotation reference"/>
    <w:basedOn w:val="Absatz-Standardschriftart"/>
    <w:uiPriority w:val="99"/>
    <w:semiHidden/>
    <w:unhideWhenUsed/>
    <w:rsid w:val="008C7DA0"/>
    <w:rPr>
      <w:sz w:val="18"/>
      <w:szCs w:val="18"/>
    </w:rPr>
  </w:style>
  <w:style w:type="paragraph" w:styleId="Kommentartext">
    <w:name w:val="annotation text"/>
    <w:basedOn w:val="Standard"/>
    <w:link w:val="KommentartextZchn"/>
    <w:uiPriority w:val="99"/>
    <w:semiHidden/>
    <w:unhideWhenUsed/>
    <w:rsid w:val="008C7DA0"/>
  </w:style>
  <w:style w:type="character" w:customStyle="1" w:styleId="KommentartextZchn">
    <w:name w:val="Kommentartext Zchn"/>
    <w:basedOn w:val="Absatz-Standardschriftart"/>
    <w:link w:val="Kommentartext"/>
    <w:uiPriority w:val="99"/>
    <w:semiHidden/>
    <w:rsid w:val="008C7DA0"/>
    <w:rPr>
      <w:rFonts w:ascii="Lucida Grande" w:eastAsia="ヒラギノ角ゴ Pro W3" w:hAnsi="Lucida Grande" w:cs="Times New Roman"/>
      <w:color w:val="000000"/>
      <w:sz w:val="24"/>
      <w:szCs w:val="24"/>
    </w:rPr>
  </w:style>
  <w:style w:type="paragraph" w:styleId="Kommentarthema">
    <w:name w:val="annotation subject"/>
    <w:basedOn w:val="Kommentartext"/>
    <w:next w:val="Kommentartext"/>
    <w:link w:val="KommentarthemaZchn"/>
    <w:uiPriority w:val="99"/>
    <w:semiHidden/>
    <w:unhideWhenUsed/>
    <w:rsid w:val="008C7DA0"/>
    <w:rPr>
      <w:b/>
      <w:bCs/>
      <w:sz w:val="20"/>
      <w:szCs w:val="20"/>
    </w:rPr>
  </w:style>
  <w:style w:type="character" w:customStyle="1" w:styleId="KommentarthemaZchn">
    <w:name w:val="Kommentarthema Zchn"/>
    <w:basedOn w:val="KommentartextZchn"/>
    <w:link w:val="Kommentarthema"/>
    <w:uiPriority w:val="99"/>
    <w:semiHidden/>
    <w:rsid w:val="008C7DA0"/>
    <w:rPr>
      <w:rFonts w:ascii="Lucida Grande" w:eastAsia="ヒラギノ角ゴ Pro W3" w:hAnsi="Lucida Grande" w:cs="Times New Roman"/>
      <w:b/>
      <w:bCs/>
      <w:color w:val="000000"/>
      <w:sz w:val="20"/>
      <w:szCs w:val="20"/>
    </w:rPr>
  </w:style>
  <w:style w:type="paragraph" w:styleId="StandardWeb">
    <w:name w:val="Normal (Web)"/>
    <w:basedOn w:val="Standard"/>
    <w:uiPriority w:val="99"/>
    <w:unhideWhenUsed/>
    <w:rsid w:val="004A016F"/>
    <w:pPr>
      <w:spacing w:before="100" w:beforeAutospacing="1" w:after="100" w:afterAutospacing="1"/>
    </w:pPr>
    <w:rPr>
      <w:rFonts w:ascii="Times New Roman" w:eastAsiaTheme="minorHAnsi" w:hAnsi="Times New Roman"/>
      <w:color w:val="auto"/>
      <w:lang w:eastAsia="de-DE"/>
    </w:rPr>
  </w:style>
  <w:style w:type="character" w:styleId="Seitenzahl">
    <w:name w:val="page number"/>
    <w:basedOn w:val="Absatz-Standardschriftart"/>
    <w:uiPriority w:val="99"/>
    <w:semiHidden/>
    <w:unhideWhenUsed/>
    <w:rsid w:val="0036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5220">
      <w:bodyDiv w:val="1"/>
      <w:marLeft w:val="0"/>
      <w:marRight w:val="0"/>
      <w:marTop w:val="0"/>
      <w:marBottom w:val="0"/>
      <w:divBdr>
        <w:top w:val="none" w:sz="0" w:space="0" w:color="auto"/>
        <w:left w:val="none" w:sz="0" w:space="0" w:color="auto"/>
        <w:bottom w:val="none" w:sz="0" w:space="0" w:color="auto"/>
        <w:right w:val="none" w:sz="0" w:space="0" w:color="auto"/>
      </w:divBdr>
      <w:divsChild>
        <w:div w:id="337542627">
          <w:marLeft w:val="446"/>
          <w:marRight w:val="0"/>
          <w:marTop w:val="0"/>
          <w:marBottom w:val="200"/>
          <w:divBdr>
            <w:top w:val="none" w:sz="0" w:space="0" w:color="auto"/>
            <w:left w:val="none" w:sz="0" w:space="0" w:color="auto"/>
            <w:bottom w:val="none" w:sz="0" w:space="0" w:color="auto"/>
            <w:right w:val="none" w:sz="0" w:space="0" w:color="auto"/>
          </w:divBdr>
        </w:div>
        <w:div w:id="400258298">
          <w:marLeft w:val="446"/>
          <w:marRight w:val="0"/>
          <w:marTop w:val="0"/>
          <w:marBottom w:val="200"/>
          <w:divBdr>
            <w:top w:val="none" w:sz="0" w:space="0" w:color="auto"/>
            <w:left w:val="none" w:sz="0" w:space="0" w:color="auto"/>
            <w:bottom w:val="none" w:sz="0" w:space="0" w:color="auto"/>
            <w:right w:val="none" w:sz="0" w:space="0" w:color="auto"/>
          </w:divBdr>
        </w:div>
        <w:div w:id="462428042">
          <w:marLeft w:val="446"/>
          <w:marRight w:val="0"/>
          <w:marTop w:val="0"/>
          <w:marBottom w:val="200"/>
          <w:divBdr>
            <w:top w:val="none" w:sz="0" w:space="0" w:color="auto"/>
            <w:left w:val="none" w:sz="0" w:space="0" w:color="auto"/>
            <w:bottom w:val="none" w:sz="0" w:space="0" w:color="auto"/>
            <w:right w:val="none" w:sz="0" w:space="0" w:color="auto"/>
          </w:divBdr>
        </w:div>
      </w:divsChild>
    </w:div>
    <w:div w:id="150995217">
      <w:bodyDiv w:val="1"/>
      <w:marLeft w:val="0"/>
      <w:marRight w:val="0"/>
      <w:marTop w:val="0"/>
      <w:marBottom w:val="0"/>
      <w:divBdr>
        <w:top w:val="none" w:sz="0" w:space="0" w:color="auto"/>
        <w:left w:val="none" w:sz="0" w:space="0" w:color="auto"/>
        <w:bottom w:val="none" w:sz="0" w:space="0" w:color="auto"/>
        <w:right w:val="none" w:sz="0" w:space="0" w:color="auto"/>
      </w:divBdr>
    </w:div>
    <w:div w:id="258607801">
      <w:bodyDiv w:val="1"/>
      <w:marLeft w:val="0"/>
      <w:marRight w:val="0"/>
      <w:marTop w:val="0"/>
      <w:marBottom w:val="0"/>
      <w:divBdr>
        <w:top w:val="none" w:sz="0" w:space="0" w:color="auto"/>
        <w:left w:val="none" w:sz="0" w:space="0" w:color="auto"/>
        <w:bottom w:val="none" w:sz="0" w:space="0" w:color="auto"/>
        <w:right w:val="none" w:sz="0" w:space="0" w:color="auto"/>
      </w:divBdr>
      <w:divsChild>
        <w:div w:id="58023983">
          <w:marLeft w:val="0"/>
          <w:marRight w:val="0"/>
          <w:marTop w:val="0"/>
          <w:marBottom w:val="0"/>
          <w:divBdr>
            <w:top w:val="none" w:sz="0" w:space="0" w:color="auto"/>
            <w:left w:val="none" w:sz="0" w:space="0" w:color="auto"/>
            <w:bottom w:val="none" w:sz="0" w:space="0" w:color="auto"/>
            <w:right w:val="none" w:sz="0" w:space="0" w:color="auto"/>
          </w:divBdr>
          <w:divsChild>
            <w:div w:id="470907919">
              <w:marLeft w:val="0"/>
              <w:marRight w:val="0"/>
              <w:marTop w:val="0"/>
              <w:marBottom w:val="0"/>
              <w:divBdr>
                <w:top w:val="none" w:sz="0" w:space="0" w:color="auto"/>
                <w:left w:val="none" w:sz="0" w:space="0" w:color="auto"/>
                <w:bottom w:val="none" w:sz="0" w:space="0" w:color="auto"/>
                <w:right w:val="none" w:sz="0" w:space="0" w:color="auto"/>
              </w:divBdr>
              <w:divsChild>
                <w:div w:id="3216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4866">
      <w:bodyDiv w:val="1"/>
      <w:marLeft w:val="0"/>
      <w:marRight w:val="0"/>
      <w:marTop w:val="0"/>
      <w:marBottom w:val="0"/>
      <w:divBdr>
        <w:top w:val="none" w:sz="0" w:space="0" w:color="auto"/>
        <w:left w:val="none" w:sz="0" w:space="0" w:color="auto"/>
        <w:bottom w:val="none" w:sz="0" w:space="0" w:color="auto"/>
        <w:right w:val="none" w:sz="0" w:space="0" w:color="auto"/>
      </w:divBdr>
    </w:div>
    <w:div w:id="767652753">
      <w:bodyDiv w:val="1"/>
      <w:marLeft w:val="0"/>
      <w:marRight w:val="0"/>
      <w:marTop w:val="0"/>
      <w:marBottom w:val="0"/>
      <w:divBdr>
        <w:top w:val="none" w:sz="0" w:space="0" w:color="auto"/>
        <w:left w:val="none" w:sz="0" w:space="0" w:color="auto"/>
        <w:bottom w:val="none" w:sz="0" w:space="0" w:color="auto"/>
        <w:right w:val="none" w:sz="0" w:space="0" w:color="auto"/>
      </w:divBdr>
    </w:div>
    <w:div w:id="867832200">
      <w:bodyDiv w:val="1"/>
      <w:marLeft w:val="0"/>
      <w:marRight w:val="0"/>
      <w:marTop w:val="0"/>
      <w:marBottom w:val="0"/>
      <w:divBdr>
        <w:top w:val="none" w:sz="0" w:space="0" w:color="auto"/>
        <w:left w:val="none" w:sz="0" w:space="0" w:color="auto"/>
        <w:bottom w:val="none" w:sz="0" w:space="0" w:color="auto"/>
        <w:right w:val="none" w:sz="0" w:space="0" w:color="auto"/>
      </w:divBdr>
    </w:div>
    <w:div w:id="1022324449">
      <w:bodyDiv w:val="1"/>
      <w:marLeft w:val="0"/>
      <w:marRight w:val="0"/>
      <w:marTop w:val="0"/>
      <w:marBottom w:val="0"/>
      <w:divBdr>
        <w:top w:val="none" w:sz="0" w:space="0" w:color="auto"/>
        <w:left w:val="none" w:sz="0" w:space="0" w:color="auto"/>
        <w:bottom w:val="none" w:sz="0" w:space="0" w:color="auto"/>
        <w:right w:val="none" w:sz="0" w:space="0" w:color="auto"/>
      </w:divBdr>
    </w:div>
    <w:div w:id="1298996265">
      <w:bodyDiv w:val="1"/>
      <w:marLeft w:val="0"/>
      <w:marRight w:val="0"/>
      <w:marTop w:val="0"/>
      <w:marBottom w:val="0"/>
      <w:divBdr>
        <w:top w:val="none" w:sz="0" w:space="0" w:color="auto"/>
        <w:left w:val="none" w:sz="0" w:space="0" w:color="auto"/>
        <w:bottom w:val="none" w:sz="0" w:space="0" w:color="auto"/>
        <w:right w:val="none" w:sz="0" w:space="0" w:color="auto"/>
      </w:divBdr>
    </w:div>
    <w:div w:id="21100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wasserhygiene.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fotoservice.at/galerie/211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um-wasserhygiene.at" TargetMode="External"/><Relationship Id="rId4" Type="http://schemas.openxmlformats.org/officeDocument/2006/relationships/settings" Target="settings.xml"/><Relationship Id="rId9" Type="http://schemas.openxmlformats.org/officeDocument/2006/relationships/hyperlink" Target="mailto:office@forum-wasserhygiene.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394B-7A44-40F7-8EFE-F2542BD8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 WimTec</dc:creator>
  <cp:lastModifiedBy>Forum Wasserhygiene</cp:lastModifiedBy>
  <cp:revision>10</cp:revision>
  <cp:lastPrinted>2017-08-17T14:33:00Z</cp:lastPrinted>
  <dcterms:created xsi:type="dcterms:W3CDTF">2019-09-23T08:12:00Z</dcterms:created>
  <dcterms:modified xsi:type="dcterms:W3CDTF">2019-10-24T08:22:00Z</dcterms:modified>
</cp:coreProperties>
</file>